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7D" w:rsidRDefault="00132C99" w:rsidP="00D420EC">
      <w:pPr>
        <w:pStyle w:val="Default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4025"/>
            <wp:effectExtent l="0" t="0" r="3175" b="8890"/>
            <wp:docPr id="19" name="Рисунок 19" descr="C:\Users\Ольга\Desktop\Программа развития школы\программа развития школы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ограмма развития школы\программа развития школы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7D" w:rsidRDefault="0014457D" w:rsidP="00D420EC">
      <w:pPr>
        <w:pStyle w:val="Default"/>
        <w:ind w:firstLine="567"/>
        <w:jc w:val="center"/>
        <w:rPr>
          <w:sz w:val="28"/>
          <w:szCs w:val="28"/>
        </w:rPr>
      </w:pPr>
    </w:p>
    <w:p w:rsidR="0014457D" w:rsidRDefault="0014457D" w:rsidP="00D420EC">
      <w:pPr>
        <w:pStyle w:val="Default"/>
        <w:ind w:firstLine="567"/>
        <w:jc w:val="center"/>
        <w:rPr>
          <w:sz w:val="28"/>
          <w:szCs w:val="28"/>
        </w:rPr>
      </w:pPr>
    </w:p>
    <w:p w:rsidR="0014457D" w:rsidRDefault="0014457D" w:rsidP="0014457D">
      <w:pPr>
        <w:pStyle w:val="Default"/>
        <w:rPr>
          <w:sz w:val="28"/>
          <w:szCs w:val="28"/>
        </w:rPr>
      </w:pPr>
    </w:p>
    <w:p w:rsidR="0014457D" w:rsidRDefault="0014457D" w:rsidP="0014457D">
      <w:pPr>
        <w:pStyle w:val="Default"/>
        <w:rPr>
          <w:sz w:val="28"/>
          <w:szCs w:val="28"/>
        </w:rPr>
      </w:pPr>
    </w:p>
    <w:p w:rsidR="0096754F" w:rsidRDefault="00D420EC" w:rsidP="0014457D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Введение </w:t>
      </w:r>
    </w:p>
    <w:p w:rsidR="0014457D" w:rsidRDefault="0014457D" w:rsidP="0014457D">
      <w:pPr>
        <w:pStyle w:val="Default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D420EC" w:rsidRPr="00DA5956" w:rsidRDefault="00D420EC" w:rsidP="00D420E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 МБОУ Усть-Элегестинской СОШ МР «Кызылский кожуун» РТ (далее – Программа или Программа развития) </w:t>
      </w:r>
      <w:r w:rsidRPr="00DA5956">
        <w:rPr>
          <w:sz w:val="28"/>
          <w:szCs w:val="28"/>
        </w:rPr>
        <w:t>является стратегическим документом, определяющим пути и основные направления</w:t>
      </w:r>
      <w:r>
        <w:rPr>
          <w:sz w:val="28"/>
          <w:szCs w:val="28"/>
        </w:rPr>
        <w:t xml:space="preserve"> развития школы на период с 201</w:t>
      </w:r>
      <w:r w:rsidR="00C74FA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до 2023</w:t>
      </w:r>
      <w:r w:rsidRPr="00DA5956">
        <w:rPr>
          <w:sz w:val="28"/>
          <w:szCs w:val="28"/>
        </w:rPr>
        <w:t xml:space="preserve"> года в логике современной государственной образовательной политики и с учетом потенциала саморазвития образовательного учреждения. </w:t>
      </w:r>
    </w:p>
    <w:p w:rsidR="00D420EC" w:rsidRPr="00DA5956" w:rsidRDefault="00D420EC" w:rsidP="00D420E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A5956">
        <w:rPr>
          <w:sz w:val="28"/>
          <w:szCs w:val="28"/>
        </w:rPr>
        <w:t xml:space="preserve">Программа подготовлена рабочей группой школы. </w:t>
      </w:r>
    </w:p>
    <w:p w:rsidR="00D420EC" w:rsidRDefault="00D420EC" w:rsidP="00D420EC">
      <w:pPr>
        <w:pStyle w:val="p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04873">
        <w:rPr>
          <w:sz w:val="28"/>
          <w:szCs w:val="28"/>
        </w:rPr>
        <w:t xml:space="preserve">В </w:t>
      </w:r>
      <w:r w:rsidR="004E55F8">
        <w:rPr>
          <w:sz w:val="28"/>
          <w:szCs w:val="28"/>
        </w:rPr>
        <w:t>програм</w:t>
      </w:r>
      <w:r w:rsidRPr="00404873">
        <w:rPr>
          <w:sz w:val="28"/>
          <w:szCs w:val="28"/>
        </w:rPr>
        <w:t>м</w:t>
      </w:r>
      <w:r w:rsidR="004E55F8">
        <w:rPr>
          <w:sz w:val="28"/>
          <w:szCs w:val="28"/>
        </w:rPr>
        <w:t>е</w:t>
      </w:r>
      <w:r w:rsidRPr="00404873">
        <w:rPr>
          <w:sz w:val="28"/>
          <w:szCs w:val="28"/>
        </w:rPr>
        <w:t xml:space="preserve"> отражены тенденции развития школы, </w:t>
      </w:r>
      <w:proofErr w:type="spellStart"/>
      <w:proofErr w:type="gramStart"/>
      <w:r w:rsidRPr="00404873">
        <w:rPr>
          <w:sz w:val="28"/>
          <w:szCs w:val="28"/>
        </w:rPr>
        <w:t>охарактери</w:t>
      </w:r>
      <w:proofErr w:type="spellEnd"/>
      <w:r w:rsidRPr="00404873">
        <w:rPr>
          <w:sz w:val="28"/>
          <w:szCs w:val="28"/>
        </w:rPr>
        <w:t>​</w:t>
      </w:r>
      <w:proofErr w:type="spellStart"/>
      <w:r w:rsidRPr="00404873">
        <w:rPr>
          <w:sz w:val="28"/>
          <w:szCs w:val="28"/>
        </w:rPr>
        <w:t>зованные</w:t>
      </w:r>
      <w:proofErr w:type="spellEnd"/>
      <w:proofErr w:type="gramEnd"/>
      <w:r w:rsidRPr="00404873">
        <w:rPr>
          <w:sz w:val="28"/>
          <w:szCs w:val="28"/>
        </w:rPr>
        <w:t xml:space="preserve"> главные проблемы и задачи работы педагоги​</w:t>
      </w:r>
      <w:proofErr w:type="spellStart"/>
      <w:r w:rsidRPr="00404873">
        <w:rPr>
          <w:sz w:val="28"/>
          <w:szCs w:val="28"/>
        </w:rPr>
        <w:t>ческого</w:t>
      </w:r>
      <w:proofErr w:type="spellEnd"/>
      <w:r w:rsidRPr="00404873">
        <w:rPr>
          <w:sz w:val="28"/>
          <w:szCs w:val="28"/>
        </w:rPr>
        <w:t xml:space="preserve"> и ученического коллективов, представлены меры по изменению содержания и организации </w:t>
      </w:r>
      <w:proofErr w:type="spellStart"/>
      <w:r w:rsidRPr="00404873">
        <w:rPr>
          <w:sz w:val="28"/>
          <w:szCs w:val="28"/>
        </w:rPr>
        <w:t>обра</w:t>
      </w:r>
      <w:proofErr w:type="spellEnd"/>
      <w:r w:rsidRPr="00404873">
        <w:rPr>
          <w:sz w:val="28"/>
          <w:szCs w:val="28"/>
        </w:rPr>
        <w:t>​</w:t>
      </w:r>
      <w:proofErr w:type="spellStart"/>
      <w:r w:rsidRPr="00404873">
        <w:rPr>
          <w:sz w:val="28"/>
          <w:szCs w:val="28"/>
        </w:rPr>
        <w:t>зовательного</w:t>
      </w:r>
      <w:proofErr w:type="spellEnd"/>
      <w:r w:rsidRPr="00404873">
        <w:rPr>
          <w:sz w:val="28"/>
          <w:szCs w:val="28"/>
        </w:rPr>
        <w:t xml:space="preserve"> процесса. Развитие школы в дан</w:t>
      </w:r>
      <w:r>
        <w:rPr>
          <w:sz w:val="28"/>
          <w:szCs w:val="28"/>
        </w:rPr>
        <w:t>ный период</w:t>
      </w:r>
      <w:r w:rsidRPr="00404873">
        <w:rPr>
          <w:sz w:val="28"/>
          <w:szCs w:val="28"/>
        </w:rPr>
        <w:t xml:space="preserve"> предполагает поиск путей и создание условий для личностного роста учащегося, его подготовки к </w:t>
      </w:r>
      <w:proofErr w:type="gramStart"/>
      <w:r w:rsidRPr="00404873">
        <w:rPr>
          <w:sz w:val="28"/>
          <w:szCs w:val="28"/>
        </w:rPr>
        <w:t>полно​ценному</w:t>
      </w:r>
      <w:proofErr w:type="gramEnd"/>
      <w:r w:rsidRPr="00404873">
        <w:rPr>
          <w:sz w:val="28"/>
          <w:szCs w:val="28"/>
        </w:rPr>
        <w:t xml:space="preserve"> и эффективному участию в различных видах жизнедеятельности в информационном обществе.</w:t>
      </w:r>
    </w:p>
    <w:p w:rsidR="004E55F8" w:rsidRDefault="004E55F8" w:rsidP="004E55F8">
      <w:pPr>
        <w:pStyle w:val="p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04873">
        <w:rPr>
          <w:sz w:val="28"/>
          <w:szCs w:val="28"/>
        </w:rPr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4E55F8" w:rsidRPr="004E55F8" w:rsidRDefault="004E55F8" w:rsidP="004E55F8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4E55F8">
        <w:rPr>
          <w:b/>
          <w:bCs/>
          <w:i/>
          <w:iCs/>
          <w:color w:val="auto"/>
          <w:sz w:val="28"/>
          <w:szCs w:val="28"/>
        </w:rPr>
        <w:t>Качественные характеристики программы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Актуальность </w:t>
      </w:r>
      <w:r w:rsidRPr="004E55F8">
        <w:rPr>
          <w:color w:val="auto"/>
          <w:sz w:val="28"/>
          <w:szCs w:val="28"/>
        </w:rPr>
        <w:t xml:space="preserve">- программа ориентирована на решение наиболее значимых проблем для будущей (перспективной) системы образовательного и </w:t>
      </w:r>
      <w:r>
        <w:rPr>
          <w:color w:val="auto"/>
          <w:sz w:val="28"/>
          <w:szCs w:val="28"/>
        </w:rPr>
        <w:t>воспитательного процесса школы</w:t>
      </w:r>
      <w:r w:rsidRPr="004E55F8">
        <w:rPr>
          <w:color w:val="auto"/>
          <w:sz w:val="28"/>
          <w:szCs w:val="28"/>
        </w:rPr>
        <w:t xml:space="preserve">. 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proofErr w:type="spellStart"/>
      <w:r w:rsidRPr="004E55F8">
        <w:rPr>
          <w:b/>
          <w:bCs/>
          <w:color w:val="auto"/>
          <w:sz w:val="28"/>
          <w:szCs w:val="28"/>
        </w:rPr>
        <w:t>Прогностичность</w:t>
      </w:r>
      <w:proofErr w:type="spellEnd"/>
      <w:r w:rsidRPr="004E55F8">
        <w:rPr>
          <w:b/>
          <w:bCs/>
          <w:color w:val="auto"/>
          <w:sz w:val="28"/>
          <w:szCs w:val="28"/>
        </w:rPr>
        <w:t xml:space="preserve"> </w:t>
      </w:r>
      <w:r w:rsidRPr="004E55F8">
        <w:rPr>
          <w:color w:val="auto"/>
          <w:sz w:val="28"/>
          <w:szCs w:val="28"/>
        </w:rPr>
        <w:t xml:space="preserve">- данная программа отражает в своих целях и планируемых действиях не только настоящие, но и будущие требования к </w:t>
      </w:r>
      <w:r>
        <w:rPr>
          <w:color w:val="auto"/>
          <w:sz w:val="28"/>
          <w:szCs w:val="28"/>
        </w:rPr>
        <w:lastRenderedPageBreak/>
        <w:t>общеобразовательному</w:t>
      </w:r>
      <w:r w:rsidRPr="004E55F8">
        <w:rPr>
          <w:color w:val="auto"/>
          <w:sz w:val="28"/>
          <w:szCs w:val="28"/>
        </w:rPr>
        <w:t xml:space="preserve"> учреждению. Наряду с этим просчитываются и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 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Рациональность </w:t>
      </w:r>
      <w:r w:rsidRPr="004E55F8">
        <w:rPr>
          <w:color w:val="auto"/>
          <w:sz w:val="28"/>
          <w:szCs w:val="28"/>
        </w:rPr>
        <w:t xml:space="preserve">- программой определены цели и способы получения максимально возможных результатов. 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Реалистичность </w:t>
      </w:r>
      <w:r w:rsidRPr="004E55F8">
        <w:rPr>
          <w:color w:val="auto"/>
          <w:sz w:val="28"/>
          <w:szCs w:val="28"/>
        </w:rPr>
        <w:t xml:space="preserve">- программа призвана обеспечить соответствие между желаемым и возможным, т.е. между целями программы и средствами их достижений. 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Целостность </w:t>
      </w:r>
      <w:r w:rsidRPr="004E55F8">
        <w:rPr>
          <w:color w:val="auto"/>
          <w:sz w:val="28"/>
          <w:szCs w:val="28"/>
        </w:rPr>
        <w:t xml:space="preserve"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 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Контролируемость </w:t>
      </w:r>
      <w:r w:rsidRPr="004E55F8">
        <w:rPr>
          <w:color w:val="auto"/>
          <w:sz w:val="28"/>
          <w:szCs w:val="28"/>
        </w:rPr>
        <w:t xml:space="preserve">- в программе определены конечные и промежуточные цели и задачи, которые являются измеримыми, сформулированы критерии оценки результатов развития </w:t>
      </w:r>
      <w:r>
        <w:rPr>
          <w:color w:val="auto"/>
          <w:sz w:val="28"/>
          <w:szCs w:val="28"/>
        </w:rPr>
        <w:t>школы.</w:t>
      </w:r>
    </w:p>
    <w:p w:rsidR="004E55F8" w:rsidRPr="004E55F8" w:rsidRDefault="004E55F8" w:rsidP="004E55F8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4E55F8">
        <w:rPr>
          <w:b/>
          <w:bCs/>
          <w:color w:val="auto"/>
          <w:sz w:val="28"/>
          <w:szCs w:val="28"/>
        </w:rPr>
        <w:t xml:space="preserve">Нормативно-правовая адекватность </w:t>
      </w:r>
      <w:r w:rsidRPr="004E55F8">
        <w:rPr>
          <w:color w:val="auto"/>
          <w:sz w:val="28"/>
          <w:szCs w:val="28"/>
        </w:rPr>
        <w:t xml:space="preserve">- соотнесение целей программы и планируемых способов их достижения с законодательством федерального, регионального и </w:t>
      </w:r>
      <w:r>
        <w:rPr>
          <w:color w:val="auto"/>
          <w:sz w:val="28"/>
          <w:szCs w:val="28"/>
        </w:rPr>
        <w:t>муниципального</w:t>
      </w:r>
      <w:r w:rsidRPr="004E55F8">
        <w:rPr>
          <w:color w:val="auto"/>
          <w:sz w:val="28"/>
          <w:szCs w:val="28"/>
        </w:rPr>
        <w:t xml:space="preserve"> уровней. </w:t>
      </w:r>
    </w:p>
    <w:p w:rsidR="004E55F8" w:rsidRPr="004E55F8" w:rsidRDefault="004E55F8" w:rsidP="004E55F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5F8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Индивидуальность </w:t>
      </w:r>
      <w:r w:rsidRPr="004E55F8">
        <w:rPr>
          <w:rFonts w:ascii="Times New Roman" w:hAnsi="Times New Roman" w:cs="Times New Roman"/>
          <w:sz w:val="28"/>
          <w:szCs w:val="28"/>
        </w:rPr>
        <w:t xml:space="preserve">- программа нацелена на решение специфических (не глобальных) проблем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E55F8">
        <w:rPr>
          <w:rFonts w:ascii="Times New Roman" w:hAnsi="Times New Roman" w:cs="Times New Roman"/>
          <w:sz w:val="28"/>
          <w:szCs w:val="28"/>
        </w:rPr>
        <w:t xml:space="preserve"> при максимальном учете и отражении особенностей </w:t>
      </w:r>
      <w:r>
        <w:rPr>
          <w:rFonts w:ascii="Times New Roman" w:hAnsi="Times New Roman" w:cs="Times New Roman"/>
          <w:sz w:val="28"/>
          <w:szCs w:val="28"/>
        </w:rPr>
        <w:t>МБОУ Усть-Элегестинской СОШ МР «Кызылский кожуун» РТ</w:t>
      </w:r>
      <w:r w:rsidRPr="004E55F8">
        <w:rPr>
          <w:rFonts w:ascii="Times New Roman" w:hAnsi="Times New Roman" w:cs="Times New Roman"/>
          <w:sz w:val="28"/>
          <w:szCs w:val="28"/>
        </w:rPr>
        <w:t>, запросов и потенциальных возможностей педагогического коллектива, социума и родителей.</w:t>
      </w:r>
    </w:p>
    <w:p w:rsidR="004E55F8" w:rsidRPr="004E55F8" w:rsidRDefault="004E55F8" w:rsidP="004E55F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5F8">
        <w:rPr>
          <w:rFonts w:ascii="Times New Roman" w:hAnsi="Times New Roman" w:cs="Times New Roman"/>
          <w:sz w:val="28"/>
          <w:szCs w:val="28"/>
        </w:rPr>
        <w:t>Работа над Программой развития состояла из нескольких этапов:</w:t>
      </w:r>
    </w:p>
    <w:p w:rsidR="004E55F8" w:rsidRPr="004E55F8" w:rsidRDefault="004E55F8" w:rsidP="004E55F8">
      <w:pPr>
        <w:numPr>
          <w:ilvl w:val="0"/>
          <w:numId w:val="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55F8">
        <w:rPr>
          <w:rFonts w:ascii="Times New Roman" w:hAnsi="Times New Roman" w:cs="Times New Roman"/>
          <w:b/>
          <w:sz w:val="28"/>
          <w:szCs w:val="28"/>
        </w:rPr>
        <w:t>анализ внешней среды</w:t>
      </w:r>
      <w:r w:rsidRPr="004E55F8">
        <w:rPr>
          <w:rFonts w:ascii="Times New Roman" w:hAnsi="Times New Roman" w:cs="Times New Roman"/>
          <w:sz w:val="28"/>
          <w:szCs w:val="28"/>
        </w:rPr>
        <w:t xml:space="preserve"> (тенденций социально-экономического развития общества, образовательной политики федерального и регионального уровня,  социального заказа микросоциума), </w:t>
      </w:r>
      <w:r w:rsidRPr="004E55F8">
        <w:rPr>
          <w:rFonts w:ascii="Times New Roman" w:hAnsi="Times New Roman" w:cs="Times New Roman"/>
          <w:sz w:val="28"/>
          <w:szCs w:val="28"/>
        </w:rPr>
        <w:lastRenderedPageBreak/>
        <w:t>формулирование консолиди</w:t>
      </w:r>
      <w:r>
        <w:rPr>
          <w:rFonts w:ascii="Times New Roman" w:hAnsi="Times New Roman" w:cs="Times New Roman"/>
          <w:sz w:val="28"/>
          <w:szCs w:val="28"/>
        </w:rPr>
        <w:t xml:space="preserve">рованного социального заказа </w:t>
      </w:r>
      <w:r w:rsidR="00A64714">
        <w:rPr>
          <w:rFonts w:ascii="Times New Roman" w:hAnsi="Times New Roman" w:cs="Times New Roman"/>
          <w:sz w:val="28"/>
          <w:szCs w:val="28"/>
        </w:rPr>
        <w:t>ш</w:t>
      </w:r>
      <w:r w:rsidRPr="004E55F8">
        <w:rPr>
          <w:rFonts w:ascii="Times New Roman" w:hAnsi="Times New Roman" w:cs="Times New Roman"/>
          <w:sz w:val="28"/>
          <w:szCs w:val="28"/>
        </w:rPr>
        <w:t>кольному образованию;</w:t>
      </w:r>
    </w:p>
    <w:p w:rsidR="004E55F8" w:rsidRPr="004E55F8" w:rsidRDefault="004E55F8" w:rsidP="004E55F8">
      <w:pPr>
        <w:numPr>
          <w:ilvl w:val="0"/>
          <w:numId w:val="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55F8">
        <w:rPr>
          <w:rFonts w:ascii="Times New Roman" w:hAnsi="Times New Roman" w:cs="Times New Roman"/>
          <w:b/>
          <w:sz w:val="28"/>
          <w:szCs w:val="28"/>
        </w:rPr>
        <w:t>анализ внутренней среды</w:t>
      </w:r>
      <w:r w:rsidRPr="004E55F8">
        <w:rPr>
          <w:rFonts w:ascii="Times New Roman" w:hAnsi="Times New Roman" w:cs="Times New Roman"/>
          <w:sz w:val="28"/>
          <w:szCs w:val="28"/>
        </w:rPr>
        <w:t xml:space="preserve"> (соответствие деятельности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4E55F8">
        <w:rPr>
          <w:rFonts w:ascii="Times New Roman" w:hAnsi="Times New Roman" w:cs="Times New Roman"/>
          <w:sz w:val="28"/>
          <w:szCs w:val="28"/>
        </w:rPr>
        <w:t xml:space="preserve"> социальному заказу, т.е. выявление сильных и слабых сторон);</w:t>
      </w:r>
    </w:p>
    <w:p w:rsidR="004E55F8" w:rsidRPr="004E55F8" w:rsidRDefault="004E55F8" w:rsidP="004E55F8">
      <w:pPr>
        <w:numPr>
          <w:ilvl w:val="0"/>
          <w:numId w:val="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55F8">
        <w:rPr>
          <w:rFonts w:ascii="Times New Roman" w:hAnsi="Times New Roman" w:cs="Times New Roman"/>
          <w:b/>
          <w:sz w:val="28"/>
          <w:szCs w:val="28"/>
        </w:rPr>
        <w:t>разработка концепции образовательного учреждения</w:t>
      </w:r>
      <w:r w:rsidRPr="004E55F8">
        <w:rPr>
          <w:rFonts w:ascii="Times New Roman" w:hAnsi="Times New Roman" w:cs="Times New Roman"/>
          <w:sz w:val="28"/>
          <w:szCs w:val="28"/>
        </w:rPr>
        <w:t xml:space="preserve"> (миссии и философии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4E55F8">
        <w:rPr>
          <w:rFonts w:ascii="Times New Roman" w:hAnsi="Times New Roman" w:cs="Times New Roman"/>
          <w:sz w:val="28"/>
          <w:szCs w:val="28"/>
        </w:rPr>
        <w:t xml:space="preserve">,  образ педагога,  образ  выпускника </w:t>
      </w:r>
      <w:r>
        <w:rPr>
          <w:rFonts w:ascii="Times New Roman" w:hAnsi="Times New Roman" w:cs="Times New Roman"/>
          <w:sz w:val="28"/>
          <w:szCs w:val="28"/>
        </w:rPr>
        <w:t>школы)</w:t>
      </w:r>
      <w:r w:rsidRPr="004E55F8">
        <w:rPr>
          <w:rFonts w:ascii="Times New Roman" w:hAnsi="Times New Roman" w:cs="Times New Roman"/>
          <w:sz w:val="28"/>
          <w:szCs w:val="28"/>
        </w:rPr>
        <w:t>;</w:t>
      </w:r>
    </w:p>
    <w:p w:rsidR="004E55F8" w:rsidRPr="004E55F8" w:rsidRDefault="004E55F8" w:rsidP="004E55F8">
      <w:pPr>
        <w:numPr>
          <w:ilvl w:val="0"/>
          <w:numId w:val="2"/>
        </w:numPr>
        <w:spacing w:after="120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5F8">
        <w:rPr>
          <w:rFonts w:ascii="Times New Roman" w:hAnsi="Times New Roman" w:cs="Times New Roman"/>
          <w:b/>
          <w:sz w:val="28"/>
          <w:szCs w:val="28"/>
        </w:rPr>
        <w:t>определение стратегических целей и задач;</w:t>
      </w:r>
    </w:p>
    <w:p w:rsidR="004E55F8" w:rsidRDefault="004E55F8" w:rsidP="004E55F8">
      <w:pPr>
        <w:numPr>
          <w:ilvl w:val="0"/>
          <w:numId w:val="2"/>
        </w:numPr>
        <w:spacing w:after="120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5F8">
        <w:rPr>
          <w:rFonts w:ascii="Times New Roman" w:hAnsi="Times New Roman" w:cs="Times New Roman"/>
          <w:b/>
          <w:sz w:val="28"/>
          <w:szCs w:val="28"/>
        </w:rPr>
        <w:t xml:space="preserve">разработка социально-педагогических проектов.  </w:t>
      </w:r>
    </w:p>
    <w:p w:rsidR="004E55F8" w:rsidRDefault="004E55F8" w:rsidP="004E55F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5F8" w:rsidRPr="004E55F8" w:rsidRDefault="004E55F8" w:rsidP="004E55F8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4E55F8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p w:rsidR="004E55F8" w:rsidRPr="004E55F8" w:rsidRDefault="004E55F8" w:rsidP="004E55F8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"/>
        <w:gridCol w:w="2416"/>
        <w:gridCol w:w="6946"/>
      </w:tblGrid>
      <w:tr w:rsidR="004E55F8" w:rsidRPr="004E55F8" w:rsidTr="0072286D">
        <w:trPr>
          <w:trHeight w:val="1010"/>
        </w:trPr>
        <w:tc>
          <w:tcPr>
            <w:tcW w:w="669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41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946" w:type="dxa"/>
            <w:shd w:val="clear" w:color="auto" w:fill="auto"/>
            <w:hideMark/>
          </w:tcPr>
          <w:p w:rsidR="004E55F8" w:rsidRPr="004E55F8" w:rsidRDefault="004E55F8" w:rsidP="00A64714">
            <w:pPr>
              <w:jc w:val="both"/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Программа развития муниципального </w:t>
            </w:r>
            <w:r w:rsidR="00923245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бюджетного общеобразовательного учреждения Усть-Элегестинской СОШ</w:t>
            </w:r>
            <w:r w:rsidR="001B27DD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  </w:t>
            </w:r>
          </w:p>
        </w:tc>
      </w:tr>
      <w:tr w:rsidR="004E55F8" w:rsidRPr="004E55F8" w:rsidTr="0072286D">
        <w:trPr>
          <w:trHeight w:val="699"/>
        </w:trPr>
        <w:tc>
          <w:tcPr>
            <w:tcW w:w="669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2.</w:t>
            </w:r>
          </w:p>
        </w:tc>
        <w:tc>
          <w:tcPr>
            <w:tcW w:w="241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4E55F8" w:rsidRPr="0072286D" w:rsidRDefault="004E55F8" w:rsidP="0096754F">
            <w:pPr>
              <w:tabs>
                <w:tab w:val="left" w:pos="317"/>
              </w:tabs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Нормативно-правовые документы федерального, регионального, муниципального уровней:</w:t>
            </w:r>
          </w:p>
          <w:p w:rsidR="004E55F8" w:rsidRPr="0072286D" w:rsidRDefault="004E55F8" w:rsidP="004E55F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Конвенция о правах ребенка;</w:t>
            </w:r>
          </w:p>
          <w:p w:rsidR="004E55F8" w:rsidRPr="0072286D" w:rsidRDefault="004E55F8" w:rsidP="004E55F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Конституция Российской Федерации;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 xml:space="preserve">Федеральный закон от 29 декабря 2012 года № 273-ФЗ «Об образовании» в Российской Федерации; 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Постановление Главного государственного санитарного врача Российской Федерации от 15 мая 2013 г. № 26 г. Москва «Об утверждении Сан-</w:t>
            </w:r>
            <w:proofErr w:type="spellStart"/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ПиН</w:t>
            </w:r>
            <w:proofErr w:type="spellEnd"/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организациях». 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Приказ Министерства образования и науки РФ от 30.08.2013 г. № 1014 «Об утверждении Порядка организации  и осуществления образовательной деятельности  по основным  общеобразовательным программам – образовательным программам дошкольного образования»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ФГОС ДО утвержденный приказом № 1155 от 17.10.2013 г.</w:t>
            </w:r>
            <w:proofErr w:type="gramEnd"/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«Концепция Федеральной целевой программы развития образования на 2016 — 2020 годы» (утверждена Распоряжением правительства 29.12. 2014 года (№ 2765-р);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Федеральная целевая программа развития образования на 2016-2020 годы (утверждена Постановлением Правительства РФ от 23.05.2015г. Приказ № 497);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Национальная доктрина образования Российской Федерации </w:t>
            </w:r>
            <w:r w:rsidRPr="0072286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2025 года (утверждена Постановлением Правительства РФ от 04.10.2000 № 751);</w:t>
            </w:r>
          </w:p>
          <w:p w:rsidR="004E55F8" w:rsidRPr="0072286D" w:rsidRDefault="004E55F8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 от 30.04.2014 № 72</w:t>
            </w:r>
            <w:r w:rsidR="0016576E" w:rsidRPr="007228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2-р);</w:t>
            </w:r>
          </w:p>
          <w:p w:rsidR="004E7F3A" w:rsidRPr="0072286D" w:rsidRDefault="004E7F3A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Конституция РТ</w:t>
            </w:r>
            <w:r w:rsidR="0016576E" w:rsidRPr="0072286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6576E" w:rsidRPr="0072286D" w:rsidRDefault="0016576E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Закон об образовании Республики Тыва;</w:t>
            </w:r>
          </w:p>
          <w:p w:rsidR="0016576E" w:rsidRPr="0072286D" w:rsidRDefault="00C74FA1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Государственная  программа</w:t>
            </w:r>
            <w:r w:rsidR="0016576E" w:rsidRPr="0072286D">
              <w:rPr>
                <w:rFonts w:ascii="Times New Roman" w:hAnsi="Times New Roman" w:cs="Times New Roman"/>
                <w:sz w:val="24"/>
                <w:szCs w:val="28"/>
              </w:rPr>
              <w:t xml:space="preserve"> «Развитие образования и науки</w:t>
            </w: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 xml:space="preserve"> на 2014-2025гг.</w:t>
            </w:r>
            <w:r w:rsidR="0016576E" w:rsidRPr="0072286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74FA1" w:rsidRPr="0072286D" w:rsidRDefault="00C74FA1" w:rsidP="004E55F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sz w:val="24"/>
                <w:szCs w:val="28"/>
              </w:rPr>
              <w:t>Национальный проект Образование.</w:t>
            </w:r>
          </w:p>
          <w:p w:rsidR="004E55F8" w:rsidRPr="004E55F8" w:rsidRDefault="004E55F8" w:rsidP="00A64714">
            <w:pPr>
              <w:tabs>
                <w:tab w:val="left" w:pos="317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F8" w:rsidRPr="004E55F8" w:rsidTr="0072286D">
        <w:trPr>
          <w:trHeight w:val="679"/>
        </w:trPr>
        <w:tc>
          <w:tcPr>
            <w:tcW w:w="669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Заказчик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Совет Учреждения</w:t>
            </w:r>
          </w:p>
        </w:tc>
      </w:tr>
      <w:tr w:rsidR="004E55F8" w:rsidRPr="004E55F8" w:rsidTr="0072286D">
        <w:trPr>
          <w:trHeight w:val="1079"/>
        </w:trPr>
        <w:tc>
          <w:tcPr>
            <w:tcW w:w="669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4.</w:t>
            </w:r>
          </w:p>
        </w:tc>
        <w:tc>
          <w:tcPr>
            <w:tcW w:w="241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4E55F8" w:rsidRPr="004E55F8" w:rsidRDefault="00A64714" w:rsidP="0096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Ооржак О.Р., </w:t>
            </w:r>
          </w:p>
        </w:tc>
      </w:tr>
      <w:tr w:rsidR="004E55F8" w:rsidRPr="004E55F8" w:rsidTr="0072286D">
        <w:trPr>
          <w:trHeight w:val="1026"/>
        </w:trPr>
        <w:tc>
          <w:tcPr>
            <w:tcW w:w="669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5.</w:t>
            </w:r>
          </w:p>
        </w:tc>
        <w:tc>
          <w:tcPr>
            <w:tcW w:w="2416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Основные</w:t>
            </w:r>
          </w:p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исполнители</w:t>
            </w:r>
          </w:p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4E55F8" w:rsidRPr="004E55F8" w:rsidRDefault="004E55F8" w:rsidP="0096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64714">
              <w:rPr>
                <w:rFonts w:ascii="Times New Roman" w:hAnsi="Times New Roman" w:cs="Times New Roman"/>
                <w:sz w:val="28"/>
                <w:szCs w:val="28"/>
              </w:rPr>
              <w:t>МБОУ Усть-Элегестинской СОШ МР «КК» РТ</w:t>
            </w:r>
            <w:r w:rsidRPr="004E55F8">
              <w:rPr>
                <w:rFonts w:ascii="Times New Roman" w:hAnsi="Times New Roman" w:cs="Times New Roman"/>
                <w:sz w:val="28"/>
                <w:szCs w:val="28"/>
              </w:rPr>
              <w:t>; Педагогический совет;</w:t>
            </w:r>
          </w:p>
          <w:p w:rsidR="004E55F8" w:rsidRPr="004E55F8" w:rsidRDefault="004E55F8" w:rsidP="0096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="00A6471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B10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E55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(законные представители). </w:t>
            </w:r>
          </w:p>
          <w:p w:rsidR="004E55F8" w:rsidRPr="004E55F8" w:rsidRDefault="004E55F8" w:rsidP="0096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sz w:val="28"/>
                <w:szCs w:val="28"/>
              </w:rPr>
              <w:t>Социальные партнёры</w:t>
            </w:r>
          </w:p>
        </w:tc>
      </w:tr>
      <w:tr w:rsidR="004E55F8" w:rsidRPr="004E55F8" w:rsidTr="0072286D">
        <w:trPr>
          <w:trHeight w:val="725"/>
        </w:trPr>
        <w:tc>
          <w:tcPr>
            <w:tcW w:w="669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6.</w:t>
            </w:r>
          </w:p>
        </w:tc>
        <w:tc>
          <w:tcPr>
            <w:tcW w:w="2416" w:type="dxa"/>
            <w:shd w:val="clear" w:color="auto" w:fill="auto"/>
            <w:hideMark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4E55F8" w:rsidRPr="004E55F8" w:rsidRDefault="004E55F8" w:rsidP="00A64714">
            <w:pPr>
              <w:tabs>
                <w:tab w:val="left" w:pos="317"/>
              </w:tabs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Обеспечить условия для функционирования </w:t>
            </w:r>
            <w:r w:rsidR="00A647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школы, 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как открытого, современного учреждения реализующего качественные образовательные услуги, максимально удовлетворяющие социальный заказ государ</w:t>
            </w:r>
            <w:r w:rsidR="00A647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ства и родительского сообщества.</w:t>
            </w:r>
          </w:p>
        </w:tc>
      </w:tr>
      <w:tr w:rsidR="004E55F8" w:rsidRPr="004E55F8" w:rsidTr="0072286D">
        <w:trPr>
          <w:trHeight w:val="688"/>
        </w:trPr>
        <w:tc>
          <w:tcPr>
            <w:tcW w:w="669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7.</w:t>
            </w:r>
          </w:p>
        </w:tc>
        <w:tc>
          <w:tcPr>
            <w:tcW w:w="2416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  <w:shd w:val="clear" w:color="auto" w:fill="auto"/>
          </w:tcPr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Модернизация системы управления </w:t>
            </w:r>
            <w:r w:rsidR="00A647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школы</w:t>
            </w: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;</w:t>
            </w:r>
          </w:p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Обновление и расширение материально-технической базы </w:t>
            </w:r>
            <w:r w:rsidR="00A647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школы</w:t>
            </w: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в соответствии с требованиями времени и инновационными задачами работы коллектива;</w:t>
            </w:r>
          </w:p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Сохранение качества воспитания и образования в </w:t>
            </w:r>
            <w:r w:rsidR="00A647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школе</w:t>
            </w: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;</w:t>
            </w:r>
          </w:p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Повышение эффективности использования средств информатизации в образовательном процесс</w:t>
            </w:r>
            <w:r w:rsidR="00A647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е</w:t>
            </w: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;</w:t>
            </w:r>
          </w:p>
          <w:p w:rsid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процессе;</w:t>
            </w:r>
          </w:p>
          <w:p w:rsidR="0072286D" w:rsidRPr="004E55F8" w:rsidRDefault="0072286D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Введение дополнительного  образования, как </w:t>
            </w: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lastRenderedPageBreak/>
              <w:t>совокупности услуг, доступных для широких групп воспитанников;</w:t>
            </w:r>
          </w:p>
          <w:p w:rsidR="004E55F8" w:rsidRPr="004E55F8" w:rsidRDefault="004E55F8" w:rsidP="00A64714">
            <w:pPr>
              <w:numPr>
                <w:ilvl w:val="0"/>
                <w:numId w:val="7"/>
              </w:numPr>
              <w:tabs>
                <w:tab w:val="left" w:pos="317"/>
              </w:tabs>
              <w:spacing w:after="12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A64714" w:rsidRPr="004E55F8" w:rsidTr="0072286D">
        <w:trPr>
          <w:trHeight w:val="688"/>
        </w:trPr>
        <w:tc>
          <w:tcPr>
            <w:tcW w:w="669" w:type="dxa"/>
            <w:shd w:val="clear" w:color="auto" w:fill="auto"/>
          </w:tcPr>
          <w:p w:rsidR="00A64714" w:rsidRPr="004E55F8" w:rsidRDefault="00A64714" w:rsidP="0096754F">
            <w:pPr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A64714" w:rsidRPr="004E55F8" w:rsidRDefault="00A64714" w:rsidP="0096754F">
            <w:pPr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2286D">
              <w:rPr>
                <w:rFonts w:ascii="Times New Roman" w:hAnsi="Times New Roman"/>
                <w:sz w:val="32"/>
                <w:szCs w:val="28"/>
              </w:rPr>
              <w:t>Программа разработана на 2019 - 2023 годы и будет реализована в три этапа:</w:t>
            </w:r>
          </w:p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2286D">
              <w:rPr>
                <w:rFonts w:ascii="Times New Roman" w:hAnsi="Times New Roman"/>
                <w:b/>
                <w:sz w:val="32"/>
                <w:szCs w:val="28"/>
              </w:rPr>
              <w:t>I этап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 xml:space="preserve"> (подготовительный) январь 2019 г.- сентябрь 2019 г.</w:t>
            </w:r>
          </w:p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2286D">
              <w:rPr>
                <w:rFonts w:ascii="Times New Roman" w:hAnsi="Times New Roman"/>
                <w:i/>
                <w:sz w:val="32"/>
                <w:szCs w:val="28"/>
              </w:rPr>
              <w:t>Цель: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 xml:space="preserve"> подготовить ресурсы для реализации Программы Развития</w:t>
            </w:r>
          </w:p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2286D">
              <w:rPr>
                <w:rFonts w:ascii="Times New Roman" w:hAnsi="Times New Roman"/>
                <w:b/>
                <w:sz w:val="32"/>
                <w:szCs w:val="28"/>
              </w:rPr>
              <w:t>II этап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 xml:space="preserve"> (реализации) сентябрь 2019 г.- сентябрь 2023 г.</w:t>
            </w:r>
          </w:p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r w:rsidRPr="0072286D">
              <w:rPr>
                <w:rFonts w:ascii="Times New Roman" w:hAnsi="Times New Roman"/>
                <w:i/>
                <w:sz w:val="32"/>
                <w:szCs w:val="28"/>
              </w:rPr>
              <w:t>Цель:</w:t>
            </w:r>
            <w:r w:rsidRPr="0072286D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>практическая реализация Программы Развития</w:t>
            </w:r>
            <w:r w:rsidRPr="0072286D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:rsidR="00A64714" w:rsidRPr="0072286D" w:rsidRDefault="00A64714" w:rsidP="0072286D">
            <w:pPr>
              <w:pStyle w:val="a3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2286D">
              <w:rPr>
                <w:rFonts w:ascii="Times New Roman" w:hAnsi="Times New Roman"/>
                <w:b/>
                <w:sz w:val="32"/>
                <w:szCs w:val="28"/>
              </w:rPr>
              <w:t>III этап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 xml:space="preserve"> (обобщающий) сентябрь-декабрь 2023 г.</w:t>
            </w:r>
          </w:p>
          <w:p w:rsidR="00A64714" w:rsidRPr="004E55F8" w:rsidRDefault="00A64714" w:rsidP="0072286D">
            <w:pPr>
              <w:pStyle w:val="a3"/>
              <w:jc w:val="both"/>
              <w:rPr>
                <w:b/>
              </w:rPr>
            </w:pPr>
            <w:r w:rsidRPr="0072286D">
              <w:rPr>
                <w:rFonts w:ascii="Times New Roman" w:hAnsi="Times New Roman"/>
                <w:i/>
                <w:sz w:val="32"/>
                <w:szCs w:val="28"/>
              </w:rPr>
              <w:t>Цель:</w:t>
            </w:r>
            <w:r w:rsidRPr="0072286D">
              <w:rPr>
                <w:rFonts w:ascii="Times New Roman" w:hAnsi="Times New Roman"/>
                <w:sz w:val="32"/>
                <w:szCs w:val="28"/>
              </w:rPr>
              <w:t xml:space="preserve">  выявление соответствия полученных результатов по основным направлениям Развития </w:t>
            </w:r>
            <w:proofErr w:type="gramStart"/>
            <w:r w:rsidRPr="0072286D">
              <w:rPr>
                <w:rFonts w:ascii="Times New Roman" w:hAnsi="Times New Roman"/>
                <w:sz w:val="32"/>
                <w:szCs w:val="28"/>
              </w:rPr>
              <w:t>школы</w:t>
            </w:r>
            <w:proofErr w:type="gramEnd"/>
            <w:r w:rsidRPr="0072286D">
              <w:rPr>
                <w:rFonts w:ascii="Times New Roman" w:hAnsi="Times New Roman"/>
                <w:sz w:val="32"/>
                <w:szCs w:val="28"/>
              </w:rPr>
              <w:t xml:space="preserve">  поставленным целям и задачам</w:t>
            </w:r>
          </w:p>
        </w:tc>
      </w:tr>
      <w:tr w:rsidR="00A64714" w:rsidRPr="004E55F8" w:rsidTr="0072286D">
        <w:trPr>
          <w:trHeight w:val="1278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A64714" w:rsidRPr="004E55F8" w:rsidRDefault="00A64714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6" w:type="dxa"/>
            <w:vMerge/>
            <w:shd w:val="clear" w:color="auto" w:fill="auto"/>
          </w:tcPr>
          <w:p w:rsidR="00A64714" w:rsidRPr="004E55F8" w:rsidRDefault="00A64714" w:rsidP="0096754F">
            <w:pPr>
              <w:ind w:right="-108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A64714" w:rsidRPr="004E55F8" w:rsidRDefault="00A64714" w:rsidP="0096754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F8" w:rsidRPr="004E55F8" w:rsidTr="0072286D">
        <w:trPr>
          <w:trHeight w:val="919"/>
        </w:trPr>
        <w:tc>
          <w:tcPr>
            <w:tcW w:w="669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9.</w:t>
            </w:r>
          </w:p>
        </w:tc>
        <w:tc>
          <w:tcPr>
            <w:tcW w:w="2416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286D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946" w:type="dxa"/>
            <w:shd w:val="clear" w:color="auto" w:fill="auto"/>
          </w:tcPr>
          <w:p w:rsidR="004E55F8" w:rsidRPr="004E55F8" w:rsidRDefault="004E55F8" w:rsidP="004E55F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Бюджетные средства </w:t>
            </w:r>
          </w:p>
          <w:p w:rsidR="004E55F8" w:rsidRPr="004E55F8" w:rsidRDefault="004E55F8" w:rsidP="00A64714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Средства </w:t>
            </w:r>
            <w:r w:rsidR="00A647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спонсоров</w:t>
            </w:r>
          </w:p>
        </w:tc>
      </w:tr>
      <w:tr w:rsidR="004E55F8" w:rsidRPr="004E55F8" w:rsidTr="0072286D">
        <w:trPr>
          <w:trHeight w:val="405"/>
        </w:trPr>
        <w:tc>
          <w:tcPr>
            <w:tcW w:w="669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10.</w:t>
            </w:r>
          </w:p>
        </w:tc>
        <w:tc>
          <w:tcPr>
            <w:tcW w:w="2416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4E55F8" w:rsidRPr="004E55F8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Соответствие образовательному заказу общества;</w:t>
            </w:r>
          </w:p>
          <w:p w:rsidR="004E55F8" w:rsidRPr="0072286D" w:rsidRDefault="00A64714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Система управления школы</w:t>
            </w:r>
            <w:r w:rsidR="004E55F8"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 xml:space="preserve"> будет соответствовать требованиям современности; </w:t>
            </w:r>
          </w:p>
          <w:p w:rsidR="004E55F8" w:rsidRPr="0072286D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 xml:space="preserve">Обновлённая структура и содержание образования через реализацию инновационных, в том числе  здоровье сберегающих технологий; </w:t>
            </w:r>
          </w:p>
          <w:p w:rsidR="004E55F8" w:rsidRPr="004E55F8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Кадровое обеспечение, соответствующее современным требованиям;</w:t>
            </w:r>
          </w:p>
          <w:p w:rsidR="004E55F8" w:rsidRPr="004E55F8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Разработана единая медико-психолого-педагогическая система сопровождения ребёнка;</w:t>
            </w:r>
          </w:p>
          <w:p w:rsidR="004E55F8" w:rsidRPr="004E55F8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Оздоровление детей с учётом их индивидуальных возможностей, в том числе детей-инвалидов, </w:t>
            </w:r>
            <w:r w:rsidR="00A647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учащихся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;</w:t>
            </w:r>
          </w:p>
          <w:p w:rsidR="004E55F8" w:rsidRPr="0072286D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8"/>
              </w:rPr>
            </w:pPr>
            <w:r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>Успешное усвоение выпускниками  образовательной программы школы – 100%; их социализация  в условиях школы – 100%; индивидуализация образования;</w:t>
            </w:r>
            <w:r w:rsidR="00A225D9" w:rsidRPr="0072286D">
              <w:rPr>
                <w:rFonts w:ascii="Times New Roman" w:hAnsi="Times New Roman" w:cs="Times New Roman"/>
                <w:kern w:val="24"/>
                <w:sz w:val="24"/>
                <w:szCs w:val="28"/>
              </w:rPr>
              <w:t xml:space="preserve"> Получение аттестатов выпускниками – 100%;</w:t>
            </w:r>
          </w:p>
          <w:p w:rsidR="0072286D" w:rsidRDefault="004E55F8" w:rsidP="00A6471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Родители </w:t>
            </w:r>
            <w:r w:rsidR="00A225D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школы 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непосредственны</w:t>
            </w:r>
            <w:r w:rsidR="00A225D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е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участник</w:t>
            </w:r>
            <w:r w:rsidR="00A225D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</w:p>
          <w:p w:rsidR="0072286D" w:rsidRDefault="0072286D" w:rsidP="0072286D">
            <w:pPr>
              <w:tabs>
                <w:tab w:val="left" w:pos="317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E55F8" w:rsidRPr="004E55F8" w:rsidRDefault="004E55F8" w:rsidP="0072286D">
            <w:pPr>
              <w:tabs>
                <w:tab w:val="left" w:pos="317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proofErr w:type="spellStart"/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воспитательно</w:t>
            </w:r>
            <w:proofErr w:type="spellEnd"/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-образовательного процесса;</w:t>
            </w:r>
          </w:p>
          <w:p w:rsidR="004E55F8" w:rsidRPr="004E55F8" w:rsidRDefault="004E55F8" w:rsidP="004E55F8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Обновлённая система социального партнёрства;</w:t>
            </w:r>
          </w:p>
          <w:p w:rsidR="004E55F8" w:rsidRPr="004E55F8" w:rsidRDefault="004E55F8" w:rsidP="004E55F8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Широкий спектр вариативных форм дополнительного образования детей в </w:t>
            </w:r>
            <w:r w:rsidR="00641076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школе</w:t>
            </w: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;</w:t>
            </w:r>
          </w:p>
          <w:p w:rsidR="004E55F8" w:rsidRDefault="004E55F8" w:rsidP="00641076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Модернизирован</w:t>
            </w:r>
            <w:r w:rsidR="00641076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ная материально-техническая базы школы</w:t>
            </w:r>
          </w:p>
          <w:p w:rsidR="00641076" w:rsidRPr="004E55F8" w:rsidRDefault="00641076" w:rsidP="00641076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Участие в </w:t>
            </w:r>
            <w:r w:rsidR="005E03E6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Национальном проекте «Образование»</w:t>
            </w:r>
          </w:p>
        </w:tc>
      </w:tr>
      <w:tr w:rsidR="004E55F8" w:rsidRPr="004E55F8" w:rsidTr="0072286D">
        <w:trPr>
          <w:trHeight w:val="263"/>
        </w:trPr>
        <w:tc>
          <w:tcPr>
            <w:tcW w:w="669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16" w:type="dxa"/>
            <w:shd w:val="clear" w:color="auto" w:fill="auto"/>
          </w:tcPr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 xml:space="preserve">Система организации контроля реализации Программы, </w:t>
            </w:r>
          </w:p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 xml:space="preserve">периодичность отчета исполнителей, </w:t>
            </w:r>
          </w:p>
          <w:p w:rsidR="004E55F8" w:rsidRPr="004E55F8" w:rsidRDefault="004E55F8" w:rsidP="0096754F">
            <w:pPr>
              <w:textAlignment w:val="baseli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5F8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срок предоставления отчетных материалов</w:t>
            </w:r>
          </w:p>
        </w:tc>
        <w:tc>
          <w:tcPr>
            <w:tcW w:w="6946" w:type="dxa"/>
            <w:shd w:val="clear" w:color="auto" w:fill="auto"/>
          </w:tcPr>
          <w:p w:rsidR="004E55F8" w:rsidRPr="004E55F8" w:rsidRDefault="004E55F8" w:rsidP="005E03E6">
            <w:pPr>
              <w:jc w:val="both"/>
              <w:textAlignment w:val="baseline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4E55F8">
              <w:rPr>
                <w:rFonts w:ascii="Times New Roman" w:hAnsi="Times New Roman" w:cs="Times New Roman"/>
                <w:sz w:val="28"/>
              </w:rPr>
              <w:t>Контроль за</w:t>
            </w:r>
            <w:proofErr w:type="gramEnd"/>
            <w:r w:rsidRPr="004E55F8">
              <w:rPr>
                <w:rFonts w:ascii="Times New Roman" w:hAnsi="Times New Roman" w:cs="Times New Roman"/>
                <w:sz w:val="28"/>
              </w:rPr>
              <w:t xml:space="preserve"> ходом реализации Программы осуществляет администрация </w:t>
            </w:r>
            <w:r w:rsidR="005E03E6">
              <w:rPr>
                <w:rFonts w:ascii="Times New Roman" w:hAnsi="Times New Roman" w:cs="Times New Roman"/>
                <w:sz w:val="28"/>
              </w:rPr>
              <w:t>школы</w:t>
            </w:r>
            <w:r w:rsidRPr="004E55F8">
              <w:rPr>
                <w:rFonts w:ascii="Times New Roman" w:hAnsi="Times New Roman" w:cs="Times New Roman"/>
                <w:sz w:val="28"/>
              </w:rPr>
              <w:t>. Результаты контроля будут и доступны для всех участников образовательного процесса. В экспертизе качества мероприятий реализуемой Программы будут участвова</w:t>
            </w:r>
            <w:r w:rsidR="005E03E6">
              <w:rPr>
                <w:rFonts w:ascii="Times New Roman" w:hAnsi="Times New Roman" w:cs="Times New Roman"/>
                <w:sz w:val="28"/>
              </w:rPr>
              <w:t xml:space="preserve">ть администрация, педагоги  школы </w:t>
            </w:r>
            <w:r w:rsidRPr="004E55F8">
              <w:rPr>
                <w:rFonts w:ascii="Times New Roman" w:hAnsi="Times New Roman" w:cs="Times New Roman"/>
                <w:sz w:val="28"/>
              </w:rPr>
              <w:t xml:space="preserve">и представители родительского сообщества.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результатов с периодичностью 1 раз в год (в конце учебного года). Полученные данные будут оформляться в виде аналитического отчёта о результатах </w:t>
            </w:r>
            <w:proofErr w:type="spellStart"/>
            <w:r w:rsidRPr="004E55F8">
              <w:rPr>
                <w:rFonts w:ascii="Times New Roman" w:hAnsi="Times New Roman" w:cs="Times New Roman"/>
                <w:sz w:val="28"/>
              </w:rPr>
              <w:t>самообследован</w:t>
            </w:r>
            <w:r w:rsidR="005E03E6">
              <w:rPr>
                <w:rFonts w:ascii="Times New Roman" w:hAnsi="Times New Roman" w:cs="Times New Roman"/>
                <w:sz w:val="28"/>
              </w:rPr>
              <w:t>ия</w:t>
            </w:r>
            <w:proofErr w:type="spellEnd"/>
            <w:r w:rsidR="005E03E6">
              <w:rPr>
                <w:rFonts w:ascii="Times New Roman" w:hAnsi="Times New Roman" w:cs="Times New Roman"/>
                <w:sz w:val="28"/>
              </w:rPr>
              <w:t xml:space="preserve"> школы</w:t>
            </w:r>
            <w:r w:rsidRPr="004E55F8">
              <w:rPr>
                <w:rFonts w:ascii="Times New Roman" w:hAnsi="Times New Roman" w:cs="Times New Roman"/>
                <w:sz w:val="28"/>
              </w:rPr>
              <w:t xml:space="preserve"> с обязательным его размещением на официальном сайте </w:t>
            </w:r>
            <w:r w:rsidR="005E03E6">
              <w:rPr>
                <w:rFonts w:ascii="Times New Roman" w:hAnsi="Times New Roman" w:cs="Times New Roman"/>
                <w:sz w:val="28"/>
              </w:rPr>
              <w:t>школы</w:t>
            </w:r>
            <w:r w:rsidRPr="004E55F8">
              <w:rPr>
                <w:rFonts w:ascii="Times New Roman" w:hAnsi="Times New Roman" w:cs="Times New Roman"/>
                <w:sz w:val="28"/>
              </w:rPr>
              <w:t xml:space="preserve"> в срок не позднее 1 августа текущего года.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</w:tbl>
    <w:p w:rsidR="004E55F8" w:rsidRPr="004E55F8" w:rsidRDefault="0047229B" w:rsidP="004E55F8">
      <w:pPr>
        <w:pStyle w:val="a3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4E55F8" w:rsidRPr="004E55F8">
        <w:rPr>
          <w:rFonts w:ascii="Times New Roman" w:hAnsi="Times New Roman"/>
          <w:b/>
          <w:sz w:val="28"/>
          <w:szCs w:val="28"/>
        </w:rPr>
        <w:t>2.  Информационная справка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435"/>
        <w:gridCol w:w="6398"/>
      </w:tblGrid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5E03E6">
            <w:pPr>
              <w:pStyle w:val="a6"/>
              <w:spacing w:line="360" w:lineRule="auto"/>
              <w:ind w:left="0"/>
              <w:rPr>
                <w:bCs/>
              </w:rPr>
            </w:pPr>
            <w:r w:rsidRPr="005E03E6">
              <w:rPr>
                <w:bCs/>
              </w:rPr>
              <w:t xml:space="preserve">Полное наименование </w:t>
            </w:r>
            <w:r w:rsidR="005E03E6" w:rsidRPr="005E03E6">
              <w:rPr>
                <w:bCs/>
              </w:rPr>
              <w:t>школы</w:t>
            </w:r>
          </w:p>
        </w:tc>
        <w:tc>
          <w:tcPr>
            <w:tcW w:w="6945" w:type="dxa"/>
            <w:shd w:val="clear" w:color="auto" w:fill="auto"/>
          </w:tcPr>
          <w:p w:rsidR="004E55F8" w:rsidRPr="0072286D" w:rsidRDefault="00BA02EE" w:rsidP="00BA02EE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86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</w:t>
            </w:r>
            <w:r w:rsidR="005E03E6" w:rsidRPr="0072286D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Pr="0072286D">
              <w:rPr>
                <w:rFonts w:ascii="Times New Roman" w:hAnsi="Times New Roman"/>
                <w:sz w:val="28"/>
                <w:szCs w:val="28"/>
              </w:rPr>
              <w:t>е Усть-Элегестинская средняя общеобразовательная</w:t>
            </w:r>
            <w:r w:rsidR="005E03E6" w:rsidRPr="0072286D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Pr="0072286D">
              <w:rPr>
                <w:rFonts w:ascii="Times New Roman" w:hAnsi="Times New Roman"/>
                <w:sz w:val="28"/>
                <w:szCs w:val="28"/>
              </w:rPr>
              <w:t>а</w:t>
            </w:r>
            <w:r w:rsidR="005E03E6" w:rsidRPr="0072286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«Кызылский кожуун» Республики Тыва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6945" w:type="dxa"/>
            <w:shd w:val="clear" w:color="auto" w:fill="auto"/>
          </w:tcPr>
          <w:p w:rsidR="004E55F8" w:rsidRPr="0072286D" w:rsidRDefault="005E03E6" w:rsidP="007228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86D">
              <w:rPr>
                <w:rFonts w:ascii="Times New Roman" w:hAnsi="Times New Roman"/>
                <w:sz w:val="28"/>
                <w:szCs w:val="28"/>
              </w:rPr>
              <w:t>667902, Республика Тыва, Кызылский район с.</w:t>
            </w:r>
            <w:r w:rsidR="00B104A7" w:rsidRPr="0072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D">
              <w:rPr>
                <w:rFonts w:ascii="Times New Roman" w:hAnsi="Times New Roman"/>
                <w:sz w:val="28"/>
                <w:szCs w:val="28"/>
              </w:rPr>
              <w:t>Усть-Элегест ул. Горная 1.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5E03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286D">
              <w:rPr>
                <w:rFonts w:ascii="Times New Roman" w:hAnsi="Times New Roman"/>
                <w:szCs w:val="24"/>
              </w:rPr>
              <w:t xml:space="preserve">Адреса осуществления мест уставной деятельности </w:t>
            </w:r>
            <w:r w:rsidR="005E03E6" w:rsidRPr="0072286D">
              <w:rPr>
                <w:rFonts w:ascii="Times New Roman" w:hAnsi="Times New Roman"/>
                <w:szCs w:val="24"/>
              </w:rPr>
              <w:t>школы</w:t>
            </w:r>
          </w:p>
        </w:tc>
        <w:tc>
          <w:tcPr>
            <w:tcW w:w="6945" w:type="dxa"/>
            <w:shd w:val="clear" w:color="auto" w:fill="auto"/>
          </w:tcPr>
          <w:p w:rsidR="004E55F8" w:rsidRPr="0072286D" w:rsidRDefault="005E03E6" w:rsidP="007228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86D">
              <w:rPr>
                <w:rFonts w:ascii="Times New Roman" w:hAnsi="Times New Roman"/>
                <w:sz w:val="28"/>
                <w:szCs w:val="28"/>
              </w:rPr>
              <w:t>667902, Республика Тыва, Кызылский район с.</w:t>
            </w:r>
            <w:r w:rsidR="00B104A7" w:rsidRPr="0072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D">
              <w:rPr>
                <w:rFonts w:ascii="Times New Roman" w:hAnsi="Times New Roman"/>
                <w:sz w:val="28"/>
                <w:szCs w:val="28"/>
              </w:rPr>
              <w:t>Усть-Элегест ул. Горная 1.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96754F">
            <w:pPr>
              <w:numPr>
                <w:ilvl w:val="12"/>
                <w:numId w:val="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945" w:type="dxa"/>
            <w:shd w:val="clear" w:color="auto" w:fill="auto"/>
          </w:tcPr>
          <w:p w:rsidR="004E55F8" w:rsidRPr="005E03E6" w:rsidRDefault="00E96FDD" w:rsidP="0096754F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«Кызылский кожуун» Республики Тыва.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E9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 xml:space="preserve">Предмет  деятельности </w:t>
            </w:r>
            <w:r w:rsidR="00E96FD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6945" w:type="dxa"/>
            <w:shd w:val="clear" w:color="auto" w:fill="auto"/>
          </w:tcPr>
          <w:p w:rsidR="004E55F8" w:rsidRPr="005E03E6" w:rsidRDefault="004E55F8" w:rsidP="00E96FDD">
            <w:pPr>
              <w:pStyle w:val="a7"/>
              <w:spacing w:before="0" w:beforeAutospacing="0" w:after="0" w:afterAutospacing="0"/>
              <w:jc w:val="both"/>
            </w:pPr>
            <w:r w:rsidRPr="005E03E6">
              <w:t xml:space="preserve">Реализация основной общеобразовательной программы </w:t>
            </w:r>
            <w:r w:rsidR="00E96FDD">
              <w:t>НОО, ООО, СОО</w:t>
            </w:r>
            <w:r w:rsidRPr="005E03E6">
              <w:t>;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5E03E6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945" w:type="dxa"/>
            <w:shd w:val="clear" w:color="auto" w:fill="auto"/>
          </w:tcPr>
          <w:p w:rsidR="004E55F8" w:rsidRPr="005E03E6" w:rsidRDefault="004E55F8" w:rsidP="0096754F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 охрана жизни и укрепление физического и психического здоровья воспитанников;</w:t>
            </w:r>
          </w:p>
          <w:p w:rsidR="004E55F8" w:rsidRPr="005E03E6" w:rsidRDefault="004E55F8" w:rsidP="0096754F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 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4E55F8" w:rsidRPr="005E03E6" w:rsidRDefault="004E55F8" w:rsidP="0096754F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:rsidR="004E55F8" w:rsidRPr="005E03E6" w:rsidRDefault="004E55F8" w:rsidP="0096754F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  осуществление необходимой коррекции недостатков в физическом и (или) психическом развитии детей;</w:t>
            </w:r>
          </w:p>
          <w:p w:rsidR="004E55F8" w:rsidRPr="005E03E6" w:rsidRDefault="004E55F8" w:rsidP="0096754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 взаимодействие с семьями детей для обеспечения полноценного развития воспитанников;</w:t>
            </w:r>
          </w:p>
          <w:p w:rsidR="004E55F8" w:rsidRPr="005E03E6" w:rsidRDefault="004E55F8" w:rsidP="0096754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>- 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:rsidR="004E55F8" w:rsidRPr="005E03E6" w:rsidRDefault="004E55F8" w:rsidP="0096754F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E6">
              <w:rPr>
                <w:rFonts w:ascii="Times New Roman" w:hAnsi="Times New Roman" w:cs="Times New Roman"/>
                <w:sz w:val="24"/>
                <w:szCs w:val="24"/>
              </w:rPr>
              <w:t xml:space="preserve">- организация оздоровительных мероприятий, оказание профилактической помощи воспитанникам. </w:t>
            </w:r>
          </w:p>
        </w:tc>
      </w:tr>
      <w:tr w:rsidR="004E55F8" w:rsidRPr="004E55F8" w:rsidTr="0096754F">
        <w:trPr>
          <w:trHeight w:val="412"/>
        </w:trPr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shd w:val="clear" w:color="auto" w:fill="auto"/>
          </w:tcPr>
          <w:p w:rsidR="004E55F8" w:rsidRPr="00B104A7" w:rsidRDefault="00B104A7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№ 92 от 25.10.2012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945" w:type="dxa"/>
            <w:shd w:val="clear" w:color="auto" w:fill="auto"/>
          </w:tcPr>
          <w:p w:rsidR="004E55F8" w:rsidRPr="00B104A7" w:rsidRDefault="00B104A7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1021700728235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45" w:type="dxa"/>
            <w:shd w:val="clear" w:color="auto" w:fill="auto"/>
          </w:tcPr>
          <w:p w:rsidR="004E55F8" w:rsidRPr="00B104A7" w:rsidRDefault="00B104A7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1717008333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945" w:type="dxa"/>
            <w:shd w:val="clear" w:color="auto" w:fill="auto"/>
          </w:tcPr>
          <w:p w:rsidR="004E55F8" w:rsidRPr="00B104A7" w:rsidRDefault="00B104A7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>8-394-22-9-43-38, 8-394-22-9-43-33</w:t>
            </w:r>
          </w:p>
        </w:tc>
      </w:tr>
      <w:tr w:rsidR="004E55F8" w:rsidRPr="0014457D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6945" w:type="dxa"/>
            <w:shd w:val="clear" w:color="auto" w:fill="auto"/>
          </w:tcPr>
          <w:p w:rsidR="004E55F8" w:rsidRPr="00CF3736" w:rsidRDefault="00CF3736" w:rsidP="00CF3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shcool-ust-elegest.rtuva.ru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CF373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B104A7" w:rsidRDefault="004E55F8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A7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6945" w:type="dxa"/>
            <w:shd w:val="clear" w:color="auto" w:fill="auto"/>
          </w:tcPr>
          <w:p w:rsidR="004E55F8" w:rsidRPr="00CF3736" w:rsidRDefault="00B104A7" w:rsidP="00967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ust</w:t>
            </w:r>
            <w:proofErr w:type="spellEnd"/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elegest</w:t>
            </w:r>
            <w:proofErr w:type="spellEnd"/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CF373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4E55F8" w:rsidRPr="00CF37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4E55F8" w:rsidRPr="004E55F8" w:rsidTr="0096754F">
        <w:tc>
          <w:tcPr>
            <w:tcW w:w="817" w:type="dxa"/>
            <w:shd w:val="clear" w:color="auto" w:fill="auto"/>
          </w:tcPr>
          <w:p w:rsidR="004E55F8" w:rsidRPr="005E03E6" w:rsidRDefault="004E55F8" w:rsidP="004E55F8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55F8" w:rsidRPr="00E96FDD" w:rsidRDefault="004E55F8" w:rsidP="009675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754F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6945" w:type="dxa"/>
            <w:shd w:val="clear" w:color="auto" w:fill="auto"/>
          </w:tcPr>
          <w:p w:rsidR="00D17261" w:rsidRPr="00D17261" w:rsidRDefault="00D17261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профессиональное образовательное учреждение Республики Тыва «Тувинский политехнический техникум»;</w:t>
            </w:r>
          </w:p>
          <w:p w:rsidR="00D17261" w:rsidRPr="00D17261" w:rsidRDefault="00D17261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бюджетное учреждение Республики Тыва «Центр социальной помощи семье и детям </w:t>
            </w:r>
            <w:proofErr w:type="spellStart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17261" w:rsidRPr="00D17261" w:rsidRDefault="00D17261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Федеральное государственное бюджетное образовательное учреждение высшего профессионального </w:t>
            </w:r>
            <w:r w:rsidRPr="00D1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«Тувинский государственный университет»;</w:t>
            </w:r>
          </w:p>
          <w:p w:rsidR="00D17261" w:rsidRPr="00D17261" w:rsidRDefault="00D17261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- ГБПОУ РТ «Тувинский техникум предпринимательства»</w:t>
            </w:r>
          </w:p>
          <w:p w:rsidR="00D17261" w:rsidRPr="00D17261" w:rsidRDefault="00D17261" w:rsidP="00D1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- ГБУ «Центр развития тувинской традиционной культуры и ремесел»;</w:t>
            </w:r>
          </w:p>
          <w:p w:rsidR="0096754F" w:rsidRDefault="00D17261" w:rsidP="009675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бюджетное учреждение </w:t>
            </w:r>
            <w:proofErr w:type="spellStart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Усть-Элегестинский</w:t>
            </w:r>
            <w:proofErr w:type="spellEnd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</w:t>
            </w:r>
            <w:proofErr w:type="spellStart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17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754F" w:rsidRPr="00E96FDD" w:rsidRDefault="0096754F" w:rsidP="009675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E55F8" w:rsidRPr="004E55F8" w:rsidRDefault="004E55F8" w:rsidP="004E55F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42A" w:rsidRPr="002E042A" w:rsidRDefault="00CF3736" w:rsidP="0047229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МБОУ Усть-Элегестинская СОШ муниципального района «Кызылский кожуун» Республики Тыва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введен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в эксплуатацию в </w:t>
      </w:r>
      <w:r w:rsidRPr="00CF3736">
        <w:rPr>
          <w:rFonts w:ascii="Times New Roman" w:eastAsia="Calibri" w:hAnsi="Times New Roman" w:cs="Times New Roman"/>
          <w:sz w:val="28"/>
          <w:szCs w:val="28"/>
          <w:lang w:eastAsia="en-US"/>
        </w:rPr>
        <w:t>199</w:t>
      </w:r>
      <w:r w:rsidR="004722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как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Усть-Элегестинская школа. Проектная мощность </w:t>
      </w:r>
      <w:r w:rsidR="0078474E">
        <w:rPr>
          <w:rFonts w:ascii="Times New Roman" w:eastAsia="Calibri" w:hAnsi="Times New Roman" w:cs="Times New Roman"/>
          <w:sz w:val="28"/>
          <w:szCs w:val="28"/>
          <w:lang w:eastAsia="en-US"/>
        </w:rPr>
        <w:t>300 учащихся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>. Расположен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МБОУ Усть-Элегестинская СОШ  в </w:t>
      </w:r>
      <w:r w:rsidR="007847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Республике Тыва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Кызылско</w:t>
      </w:r>
      <w:r w:rsidR="0078474E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47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района. </w:t>
      </w:r>
    </w:p>
    <w:p w:rsidR="002E042A" w:rsidRPr="002E042A" w:rsidRDefault="000F5A64" w:rsidP="0047229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06.12.2011</w:t>
      </w:r>
      <w:r w:rsidR="002E042A" w:rsidRPr="009675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году </w:t>
      </w:r>
      <w:r w:rsidR="00CF3736">
        <w:rPr>
          <w:rFonts w:ascii="Times New Roman" w:eastAsia="Calibri" w:hAnsi="Times New Roman" w:cs="Times New Roman"/>
          <w:sz w:val="28"/>
          <w:szCs w:val="28"/>
          <w:lang w:eastAsia="en-US"/>
        </w:rPr>
        <w:t>школа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переименован</w:t>
      </w:r>
      <w:r w:rsidR="00CF373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МУНИЦИПАЛЬНОЕ </w:t>
      </w:r>
      <w:r w:rsidR="00CF3736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БЮДЖЕТНОЕ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3736">
        <w:rPr>
          <w:rFonts w:ascii="Times New Roman" w:eastAsia="Calibri" w:hAnsi="Times New Roman" w:cs="Times New Roman"/>
          <w:sz w:val="28"/>
          <w:szCs w:val="28"/>
          <w:lang w:eastAsia="en-US"/>
        </w:rPr>
        <w:t>ОБЩЕ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ОБРАЗОВАТЕЛЬНОЕ УЧРЕЖДЕНИЕ – </w:t>
      </w:r>
      <w:r w:rsidR="00CF3736">
        <w:rPr>
          <w:rFonts w:ascii="Times New Roman" w:eastAsia="Calibri" w:hAnsi="Times New Roman" w:cs="Times New Roman"/>
          <w:sz w:val="28"/>
          <w:szCs w:val="28"/>
          <w:lang w:eastAsia="en-US"/>
        </w:rPr>
        <w:t>УСТЬ-ЭЛЕГЕСТИНСКАЯ СОШ МУНИЦИПАЛЬНОГО РАЙОНА «КЫЗЫЛСКИЙ КОЖУУН» РЕСПУБЛИКИ ТЫВА</w:t>
      </w:r>
      <w:r w:rsidR="002E042A"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042A" w:rsidRDefault="002E042A" w:rsidP="0047229B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>Площадь территорий</w:t>
      </w:r>
      <w:r w:rsidR="002D1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школы</w:t>
      </w:r>
      <w:r w:rsidRPr="002E04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огорожена и хорошо озеленена различными породами деревьев, кустарников и многолетних цветов. На территории расположены спортивные площадки. В летнее время года высаживается  огород,  разбиваются клумбы и цветники. В зимний период строятся снежные постройки.</w:t>
      </w:r>
    </w:p>
    <w:tbl>
      <w:tblPr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551"/>
      </w:tblGrid>
      <w:tr w:rsidR="001C6738" w:rsidRPr="001C6738" w:rsidTr="001C6738">
        <w:tc>
          <w:tcPr>
            <w:tcW w:w="436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Горная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 1</w:t>
            </w:r>
            <w:r w:rsidRPr="001C673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(м²)</w:t>
            </w:r>
          </w:p>
        </w:tc>
      </w:tr>
      <w:tr w:rsidR="001C6738" w:rsidRPr="001C6738" w:rsidTr="001C6738">
        <w:tc>
          <w:tcPr>
            <w:tcW w:w="436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C673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Общая площадь всех помеще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ний школы</w:t>
            </w:r>
          </w:p>
        </w:tc>
        <w:tc>
          <w:tcPr>
            <w:tcW w:w="255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2659,20</w:t>
            </w:r>
          </w:p>
        </w:tc>
      </w:tr>
      <w:tr w:rsidR="001C6738" w:rsidRPr="001C6738" w:rsidTr="001C6738">
        <w:tc>
          <w:tcPr>
            <w:tcW w:w="436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C673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спортивного</w:t>
            </w:r>
            <w:r w:rsidRPr="001C673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зала</w:t>
            </w:r>
          </w:p>
        </w:tc>
        <w:tc>
          <w:tcPr>
            <w:tcW w:w="2551" w:type="dxa"/>
            <w:shd w:val="clear" w:color="auto" w:fill="auto"/>
          </w:tcPr>
          <w:p w:rsidR="001C6738" w:rsidRPr="001C6738" w:rsidRDefault="001C6738" w:rsidP="001C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305,1</w:t>
            </w:r>
          </w:p>
        </w:tc>
      </w:tr>
    </w:tbl>
    <w:p w:rsidR="001C6738" w:rsidRDefault="001C6738" w:rsidP="002E042A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43C4" w:rsidRDefault="00E043C4" w:rsidP="002E042A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51"/>
        <w:gridCol w:w="2977"/>
      </w:tblGrid>
      <w:tr w:rsidR="00E043C4" w:rsidRPr="00E043C4" w:rsidTr="0096754F">
        <w:trPr>
          <w:trHeight w:val="36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Горная</w:t>
            </w: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360"/>
        </w:trPr>
        <w:tc>
          <w:tcPr>
            <w:tcW w:w="9889" w:type="dxa"/>
            <w:gridSpan w:val="3"/>
            <w:shd w:val="clear" w:color="auto" w:fill="auto"/>
          </w:tcPr>
          <w:p w:rsidR="00E043C4" w:rsidRPr="00E043C4" w:rsidRDefault="00E043C4" w:rsidP="00400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Помещения для работы ме</w:t>
            </w: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softHyphen/>
              <w:t>дицинских работников</w:t>
            </w:r>
          </w:p>
        </w:tc>
      </w:tr>
      <w:tr w:rsidR="00E043C4" w:rsidRPr="00E043C4" w:rsidTr="0096754F">
        <w:trPr>
          <w:trHeight w:val="24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Медицинский </w:t>
            </w: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кабинет</w:t>
            </w: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043C4" w:rsidRPr="00E043C4" w:rsidRDefault="0078474E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346"/>
        </w:trPr>
        <w:tc>
          <w:tcPr>
            <w:tcW w:w="9889" w:type="dxa"/>
            <w:gridSpan w:val="3"/>
            <w:shd w:val="clear" w:color="auto" w:fill="auto"/>
          </w:tcPr>
          <w:p w:rsidR="00E043C4" w:rsidRPr="00E043C4" w:rsidRDefault="00E043C4" w:rsidP="004004B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Помещения для питания обучающихся,  работников            </w:t>
            </w:r>
          </w:p>
        </w:tc>
      </w:tr>
      <w:tr w:rsidR="00E043C4" w:rsidRPr="00E043C4" w:rsidTr="0096754F">
        <w:trPr>
          <w:trHeight w:val="24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столовая</w:t>
            </w: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410"/>
        </w:trPr>
        <w:tc>
          <w:tcPr>
            <w:tcW w:w="9889" w:type="dxa"/>
            <w:gridSpan w:val="3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Объекты хозяйственно-бы</w:t>
            </w: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softHyphen/>
              <w:t>тового и санитарно-гигиенического назначения</w:t>
            </w:r>
          </w:p>
        </w:tc>
      </w:tr>
      <w:tr w:rsidR="00E043C4" w:rsidRPr="00E043C4" w:rsidTr="0096754F">
        <w:trPr>
          <w:trHeight w:val="60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туалетные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санузлы</w:t>
            </w:r>
          </w:p>
        </w:tc>
        <w:tc>
          <w:tcPr>
            <w:tcW w:w="2551" w:type="dxa"/>
            <w:shd w:val="clear" w:color="auto" w:fill="auto"/>
          </w:tcPr>
          <w:p w:rsidR="00E043C4" w:rsidRPr="00E043C4" w:rsidRDefault="0078474E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24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043C4" w:rsidRPr="00E043C4" w:rsidRDefault="000F5A6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</w:t>
            </w:r>
            <w:r w:rsidR="00E043C4"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E043C4"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ощитовая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322"/>
        </w:trPr>
        <w:tc>
          <w:tcPr>
            <w:tcW w:w="9889" w:type="dxa"/>
            <w:gridSpan w:val="3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Объекты для проведения специальных коррекцион</w:t>
            </w: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softHyphen/>
              <w:t xml:space="preserve">ных занятий </w:t>
            </w:r>
          </w:p>
        </w:tc>
      </w:tr>
      <w:tr w:rsidR="00E043C4" w:rsidRPr="00E043C4" w:rsidTr="0096754F">
        <w:trPr>
          <w:trHeight w:val="24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255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43C4" w:rsidRPr="00E043C4" w:rsidTr="0096754F">
        <w:trPr>
          <w:trHeight w:val="360"/>
        </w:trPr>
        <w:tc>
          <w:tcPr>
            <w:tcW w:w="9889" w:type="dxa"/>
            <w:gridSpan w:val="3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Объекты физической куль</w:t>
            </w:r>
            <w:r w:rsidRPr="00E04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softHyphen/>
              <w:t>туры и спорта</w:t>
            </w:r>
          </w:p>
        </w:tc>
      </w:tr>
      <w:tr w:rsidR="00E043C4" w:rsidRPr="00E043C4" w:rsidTr="0096754F">
        <w:trPr>
          <w:trHeight w:val="240"/>
        </w:trPr>
        <w:tc>
          <w:tcPr>
            <w:tcW w:w="436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2551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43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043C4" w:rsidRPr="00E043C4" w:rsidRDefault="00E043C4" w:rsidP="00E0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5EEA" w:rsidRDefault="000F5EEA" w:rsidP="0047229B">
      <w:pPr>
        <w:spacing w:before="120"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5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Состояние материально-технической базы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Усть-Элегестинской СОШ </w:t>
      </w:r>
      <w:r w:rsidRPr="000F5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22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частично </w:t>
      </w:r>
      <w:r w:rsidRPr="000F5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соответствует педагогическим требованиям, современному уровню образования и санитарным нормам. </w:t>
      </w:r>
    </w:p>
    <w:p w:rsidR="00F664E0" w:rsidRDefault="00F664E0" w:rsidP="00F664E0">
      <w:pPr>
        <w:ind w:firstLine="900"/>
        <w:jc w:val="center"/>
        <w:rPr>
          <w:b/>
          <w:bCs/>
          <w:sz w:val="28"/>
          <w:szCs w:val="28"/>
        </w:rPr>
      </w:pPr>
    </w:p>
    <w:p w:rsidR="00F664E0" w:rsidRPr="0047229B" w:rsidRDefault="00F664E0" w:rsidP="00F664E0">
      <w:pPr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29B">
        <w:rPr>
          <w:rFonts w:ascii="Times New Roman" w:hAnsi="Times New Roman" w:cs="Times New Roman"/>
          <w:b/>
          <w:bCs/>
          <w:sz w:val="28"/>
          <w:szCs w:val="28"/>
        </w:rPr>
        <w:t>SWOT-АНАЛИЗ ПОТЕНЦИАЛА РАЗВИТИЯ ШКОЛЫ</w:t>
      </w:r>
    </w:p>
    <w:p w:rsidR="00F664E0" w:rsidRDefault="00F664E0" w:rsidP="0047229B">
      <w:pPr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rFonts w:ascii="Times New Roman" w:hAnsi="Times New Roman" w:cs="Times New Roman"/>
          <w:sz w:val="28"/>
          <w:szCs w:val="28"/>
        </w:rPr>
        <w:t>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2502"/>
        <w:gridCol w:w="2856"/>
        <w:gridCol w:w="1967"/>
      </w:tblGrid>
      <w:tr w:rsidR="00F664E0" w:rsidRPr="00A47862" w:rsidTr="0096754F">
        <w:tc>
          <w:tcPr>
            <w:tcW w:w="5350" w:type="dxa"/>
            <w:gridSpan w:val="2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Оценка внутреннего потенциала школы</w:t>
            </w:r>
          </w:p>
          <w:p w:rsidR="00F664E0" w:rsidRPr="00E62752" w:rsidRDefault="00F664E0" w:rsidP="0096754F">
            <w:pPr>
              <w:jc w:val="center"/>
            </w:pPr>
          </w:p>
        </w:tc>
        <w:tc>
          <w:tcPr>
            <w:tcW w:w="4823" w:type="dxa"/>
            <w:gridSpan w:val="2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Оценка перспектив развития школы исходя из внешнего окружения</w:t>
            </w:r>
          </w:p>
          <w:p w:rsidR="00F664E0" w:rsidRPr="00E62752" w:rsidRDefault="00F664E0" w:rsidP="0096754F">
            <w:pPr>
              <w:jc w:val="center"/>
            </w:pPr>
          </w:p>
        </w:tc>
      </w:tr>
      <w:tr w:rsidR="00F664E0" w:rsidRPr="00A47862" w:rsidTr="0096754F">
        <w:tc>
          <w:tcPr>
            <w:tcW w:w="2848" w:type="dxa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Сильная сторона</w:t>
            </w:r>
          </w:p>
          <w:p w:rsidR="00F664E0" w:rsidRPr="00E62752" w:rsidRDefault="00F664E0" w:rsidP="0096754F">
            <w:pPr>
              <w:jc w:val="center"/>
            </w:pPr>
          </w:p>
        </w:tc>
        <w:tc>
          <w:tcPr>
            <w:tcW w:w="2502" w:type="dxa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Слабая сторона</w:t>
            </w:r>
          </w:p>
          <w:p w:rsidR="00F664E0" w:rsidRPr="00E62752" w:rsidRDefault="00F664E0" w:rsidP="0096754F">
            <w:pPr>
              <w:jc w:val="center"/>
            </w:pPr>
          </w:p>
        </w:tc>
        <w:tc>
          <w:tcPr>
            <w:tcW w:w="2856" w:type="dxa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Благоприятные возможности</w:t>
            </w:r>
          </w:p>
          <w:p w:rsidR="00F664E0" w:rsidRPr="00E62752" w:rsidRDefault="00F664E0" w:rsidP="0096754F">
            <w:pPr>
              <w:jc w:val="center"/>
            </w:pPr>
          </w:p>
        </w:tc>
        <w:tc>
          <w:tcPr>
            <w:tcW w:w="1967" w:type="dxa"/>
          </w:tcPr>
          <w:p w:rsidR="00F664E0" w:rsidRPr="00E62752" w:rsidRDefault="00F664E0" w:rsidP="0096754F">
            <w:pPr>
              <w:pStyle w:val="Default"/>
              <w:jc w:val="center"/>
            </w:pPr>
            <w:r w:rsidRPr="00A47862">
              <w:rPr>
                <w:b/>
                <w:bCs/>
              </w:rPr>
              <w:t>Риски</w:t>
            </w:r>
          </w:p>
          <w:p w:rsidR="00F664E0" w:rsidRPr="00E62752" w:rsidRDefault="00F664E0" w:rsidP="0096754F">
            <w:pPr>
              <w:ind w:right="386"/>
              <w:jc w:val="center"/>
            </w:pP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263EC3" w:rsidRDefault="00F664E0" w:rsidP="0096754F">
            <w:pPr>
              <w:pStyle w:val="Default"/>
              <w:ind w:left="720"/>
              <w:rPr>
                <w:b/>
                <w:sz w:val="28"/>
                <w:szCs w:val="28"/>
              </w:rPr>
            </w:pPr>
            <w:r w:rsidRPr="00263EC3">
              <w:rPr>
                <w:b/>
                <w:bCs/>
              </w:rPr>
              <w:t>Реализация направления «ФГОС: образовательный стандарт в действии»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C0257E" w:rsidRDefault="00F664E0" w:rsidP="0096754F">
            <w:pPr>
              <w:pStyle w:val="Default"/>
            </w:pPr>
            <w:r w:rsidRPr="00C0257E">
              <w:t xml:space="preserve">• На данный момент в школе все общеобразовательные классы начальной школы обучаются по ФГОС НОО. </w:t>
            </w:r>
          </w:p>
          <w:p w:rsidR="00F664E0" w:rsidRPr="00C0257E" w:rsidRDefault="00F664E0" w:rsidP="0096754F">
            <w:pPr>
              <w:pStyle w:val="Default"/>
            </w:pPr>
            <w:r w:rsidRPr="00C0257E">
              <w:t xml:space="preserve">• Созданы условия для выполнения ФГОС НОО; </w:t>
            </w:r>
          </w:p>
          <w:p w:rsidR="00F664E0" w:rsidRPr="00C0257E" w:rsidRDefault="00F664E0" w:rsidP="0096754F">
            <w:pPr>
              <w:pStyle w:val="Default"/>
            </w:pPr>
            <w:r>
              <w:t>• учащиеся 5-8</w:t>
            </w:r>
            <w:r w:rsidRPr="00C0257E">
              <w:t xml:space="preserve"> класс</w:t>
            </w:r>
            <w:r>
              <w:t>ов обучаются по  ФГОС ООО.</w:t>
            </w:r>
          </w:p>
          <w:p w:rsidR="00F664E0" w:rsidRDefault="00F664E0" w:rsidP="0096754F">
            <w:pPr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F664E0" w:rsidRDefault="00F664E0" w:rsidP="0096754F">
            <w:pPr>
              <w:pStyle w:val="Default"/>
            </w:pPr>
            <w:r>
              <w:lastRenderedPageBreak/>
              <w:t xml:space="preserve"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</w:t>
            </w:r>
            <w:r>
              <w:lastRenderedPageBreak/>
              <w:t xml:space="preserve">некоторых учащихся; </w:t>
            </w:r>
          </w:p>
          <w:p w:rsidR="00F664E0" w:rsidRDefault="00F664E0" w:rsidP="0096754F">
            <w:pPr>
              <w:pStyle w:val="Default"/>
            </w:pPr>
            <w:r>
              <w:t>•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F664E0" w:rsidRDefault="00F664E0" w:rsidP="0096754F">
            <w:pPr>
              <w:pStyle w:val="Default"/>
            </w:pPr>
            <w:r>
              <w:t xml:space="preserve"> • У педагогов проявляется привычка работать по известной привычной модели подачи знаний, присутствует страх перед вступлением во ФГОС ООО.</w:t>
            </w:r>
          </w:p>
          <w:p w:rsidR="00F664E0" w:rsidRDefault="00F664E0" w:rsidP="0096754F">
            <w:pPr>
              <w:pStyle w:val="Default"/>
            </w:pPr>
            <w:r>
              <w:t xml:space="preserve">• Консервативный подход некоторых педагогов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F664E0" w:rsidRDefault="00F664E0" w:rsidP="0096754F">
            <w:pPr>
              <w:pStyle w:val="Default"/>
            </w:pPr>
            <w:r>
              <w:t xml:space="preserve">отношению к изменению системы обучения может вызвать трудности при освоении ФГОС ООО; </w:t>
            </w:r>
          </w:p>
          <w:p w:rsidR="00F664E0" w:rsidRDefault="00F664E0" w:rsidP="0096754F">
            <w:r>
              <w:t xml:space="preserve">• Риск увеличения объема </w:t>
            </w:r>
          </w:p>
          <w:p w:rsidR="00F664E0" w:rsidRDefault="00F664E0" w:rsidP="0096754F">
            <w:pPr>
              <w:pStyle w:val="Default"/>
            </w:pPr>
            <w:r>
              <w:t xml:space="preserve">работы, </w:t>
            </w:r>
            <w:proofErr w:type="gramStart"/>
            <w:r>
              <w:t>возлагающийся</w:t>
            </w:r>
            <w:proofErr w:type="gramEnd"/>
            <w:r>
              <w:t xml:space="preserve"> на членов администрации и педагогов.</w:t>
            </w:r>
          </w:p>
          <w:p w:rsidR="00F664E0" w:rsidRDefault="00F664E0" w:rsidP="009675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:rsidR="00F664E0" w:rsidRDefault="00F664E0" w:rsidP="0096754F">
            <w:pPr>
              <w:pStyle w:val="Default"/>
            </w:pPr>
            <w:r>
              <w:lastRenderedPageBreak/>
              <w:t>• Привлечение родителей к участию в общешкольных мероприятиях;</w:t>
            </w:r>
          </w:p>
          <w:p w:rsidR="00F664E0" w:rsidRPr="00C0257E" w:rsidRDefault="00F664E0" w:rsidP="0096754F">
            <w:pPr>
              <w:pStyle w:val="Default"/>
            </w:pPr>
            <w:r>
              <w:t>•</w:t>
            </w:r>
            <w:r w:rsidRPr="00C0257E">
              <w:t>Все педагоги школы прошли КПК по ФГОС;</w:t>
            </w:r>
          </w:p>
          <w:p w:rsidR="00F664E0" w:rsidRPr="00C0257E" w:rsidRDefault="00F664E0" w:rsidP="0096754F">
            <w:pPr>
              <w:pStyle w:val="Default"/>
            </w:pPr>
            <w:r w:rsidRPr="00C0257E">
              <w:t xml:space="preserve">• Внедрение инновационных технологий развивающего обучения; </w:t>
            </w:r>
          </w:p>
          <w:p w:rsidR="00F664E0" w:rsidRPr="00C0257E" w:rsidRDefault="00F664E0" w:rsidP="0096754F">
            <w:pPr>
              <w:pStyle w:val="Default"/>
            </w:pPr>
            <w:r w:rsidRPr="00C0257E">
              <w:t xml:space="preserve">• Внедрение в систему воспитательной работы </w:t>
            </w:r>
            <w:r w:rsidRPr="00C0257E">
              <w:lastRenderedPageBreak/>
              <w:t>школы технологии социального проектирования.</w:t>
            </w:r>
          </w:p>
          <w:p w:rsidR="00F664E0" w:rsidRDefault="00F664E0" w:rsidP="0096754F">
            <w:pPr>
              <w:pStyle w:val="Default"/>
            </w:pPr>
          </w:p>
          <w:p w:rsidR="00F664E0" w:rsidRDefault="00F664E0" w:rsidP="0096754F">
            <w:pPr>
              <w:pStyle w:val="Default"/>
            </w:pPr>
          </w:p>
          <w:p w:rsidR="00F664E0" w:rsidRDefault="00F664E0" w:rsidP="009675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F664E0" w:rsidRDefault="00F664E0" w:rsidP="0096754F">
            <w:pPr>
              <w:pStyle w:val="Default"/>
            </w:pPr>
            <w:r>
              <w:lastRenderedPageBreak/>
              <w:t xml:space="preserve">• Нет существенной профессиональной поддержки при освоении ФГОС со стороны внешних партнеров, приходится реализовывать ФГОС внутри </w:t>
            </w:r>
            <w:r>
              <w:lastRenderedPageBreak/>
              <w:t xml:space="preserve">организации, вследствие чего возможны угрозы допустимых ошибок; </w:t>
            </w:r>
          </w:p>
          <w:p w:rsidR="00F664E0" w:rsidRDefault="00F664E0" w:rsidP="0096754F">
            <w:pPr>
              <w:jc w:val="both"/>
              <w:rPr>
                <w:sz w:val="28"/>
                <w:szCs w:val="28"/>
              </w:rPr>
            </w:pPr>
            <w:r>
              <w:t>•</w:t>
            </w:r>
            <w:r w:rsidRPr="0047229B">
              <w:rPr>
                <w:rFonts w:ascii="Times New Roman" w:hAnsi="Times New Roman" w:cs="Times New Roman"/>
                <w:sz w:val="24"/>
              </w:rPr>
              <w:t xml:space="preserve">отсутствие единого подхода к </w:t>
            </w:r>
            <w:proofErr w:type="spellStart"/>
            <w:r w:rsidRPr="0047229B">
              <w:rPr>
                <w:rFonts w:ascii="Times New Roman" w:hAnsi="Times New Roman" w:cs="Times New Roman"/>
                <w:sz w:val="24"/>
              </w:rPr>
              <w:t>критериальной</w:t>
            </w:r>
            <w:proofErr w:type="spellEnd"/>
            <w:r w:rsidRPr="0047229B">
              <w:rPr>
                <w:rFonts w:ascii="Times New Roman" w:hAnsi="Times New Roman" w:cs="Times New Roman"/>
                <w:sz w:val="24"/>
              </w:rPr>
              <w:t xml:space="preserve"> базе по оценке достижений учащихся на уровне района и края.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направления «Повышение качества образования»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 В школе создана и реализуется  система подготовки учащихся к независимой оценке качества образования;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 Создана система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поощрения педагогов за качественную подготовку учащихся к ГИА;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 Готовность некоторых педагогов  к изменениям;</w:t>
            </w:r>
          </w:p>
          <w:p w:rsidR="00F664E0" w:rsidRPr="0047229B" w:rsidRDefault="00F664E0" w:rsidP="004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 Возможность самообразования и повышения квалификации в очной и заочной формах;</w:t>
            </w:r>
            <w:proofErr w:type="gramEnd"/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lastRenderedPageBreak/>
              <w:t>• Не все педагоги школы готовы морально к изменению подходов к обучению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 Нежелание педагогов изменять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работы, подходы к учащимся;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•Нехватка опыта у молодых специалистов;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•Преемственность при переходе в 5 класс слабая.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856" w:type="dxa"/>
          </w:tcPr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Все педагоги школы своевременно проходят КПК;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 Внедрение инновационных технологий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развивающего обучения.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•отсутствие контроля со стороны родителей;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•низкий социальный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некоторых семей.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47229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направления «Поэтапное внедрение профессионального стандарта педагога в школе»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pStyle w:val="Default"/>
              <w:tabs>
                <w:tab w:val="left" w:pos="180"/>
              </w:tabs>
            </w:pPr>
            <w:r w:rsidRPr="0047229B">
              <w:t>•Коллектив профессиональный и творческий.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Нежелание участия в различных конкурсах мастерства;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•Не все педагоги хорошо изучили </w:t>
            </w:r>
            <w:proofErr w:type="spellStart"/>
            <w:r w:rsidRPr="0047229B">
              <w:t>профстандарт</w:t>
            </w:r>
            <w:proofErr w:type="spellEnd"/>
            <w:r w:rsidRPr="0047229B">
              <w:t>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 Педагогический состав регулярно посещает курсы повышения квалификац</w:t>
            </w:r>
            <w:r w:rsidR="0047229B">
              <w:t>ии, происходит обмен опытом на муниципальном и региональном уровне</w:t>
            </w:r>
            <w:r w:rsidRPr="0047229B">
              <w:t xml:space="preserve">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•Возможность посещать районные мероприятия методической направленности;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Развитие имиджа школы как общеобразовательного учреждения, обеспечивающего качественное гармоничное образование; 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 Старение состава педагогического коллектива;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Недостаточное стимулирование молодых педагогов, недостаточная социальная поддержка;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•Недостаток практического опыта.</w:t>
            </w:r>
          </w:p>
          <w:p w:rsidR="00F664E0" w:rsidRPr="0047229B" w:rsidRDefault="00F664E0" w:rsidP="0096754F">
            <w:pPr>
              <w:pStyle w:val="Default"/>
            </w:pP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ind w:right="473"/>
              <w:jc w:val="center"/>
              <w:rPr>
                <w:b/>
                <w:bCs/>
              </w:rPr>
            </w:pPr>
            <w:r w:rsidRPr="0047229B">
              <w:rPr>
                <w:b/>
                <w:bCs/>
              </w:rPr>
              <w:t xml:space="preserve">Реализация направления «Гражданско-правовое образование и воспитание </w:t>
            </w:r>
            <w:proofErr w:type="gramStart"/>
            <w:r w:rsidRPr="0047229B">
              <w:rPr>
                <w:b/>
                <w:bCs/>
              </w:rPr>
              <w:t>обучающихся</w:t>
            </w:r>
            <w:proofErr w:type="gramEnd"/>
            <w:r w:rsidRPr="0047229B">
              <w:rPr>
                <w:b/>
                <w:bCs/>
              </w:rPr>
              <w:t>»</w:t>
            </w:r>
          </w:p>
          <w:p w:rsidR="00F664E0" w:rsidRPr="0047229B" w:rsidRDefault="00F664E0" w:rsidP="0096754F">
            <w:pPr>
              <w:pStyle w:val="Default"/>
            </w:pPr>
          </w:p>
        </w:tc>
      </w:tr>
      <w:tr w:rsidR="00F664E0" w:rsidRPr="00A47862" w:rsidTr="0096754F">
        <w:trPr>
          <w:trHeight w:val="437"/>
        </w:trPr>
        <w:tc>
          <w:tcPr>
            <w:tcW w:w="2848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•наличие опытного и обученного кадрового потенциала;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•заинтересованность педагогических работников и учащихся в патриотическом воспитании;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•отражение гражданско-правового сознания в </w:t>
            </w:r>
            <w:r w:rsidRPr="0047229B">
              <w:lastRenderedPageBreak/>
              <w:t>уроках истории, обществознания и внеурочной деятельности (проведение различных экскурсий, посещение музея, изучение личностей героев, участников ВОВ области, района)</w:t>
            </w: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lastRenderedPageBreak/>
              <w:t>•недостаточная материально-техническая оснащенность базы;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•низкий уровень патриотического сознания школьников в современное время;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•отсутствие оборудованной </w:t>
            </w:r>
            <w:r w:rsidRPr="0047229B">
              <w:lastRenderedPageBreak/>
              <w:t>полосы препятствий на территории школы</w:t>
            </w: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proofErr w:type="gramStart"/>
            <w:r w:rsidRPr="0047229B">
              <w:lastRenderedPageBreak/>
              <w:t>•заинтересованность различных социальных институтов (военный комиссариат, МВД,   местной власти в патриотическом воспитании</w:t>
            </w:r>
            <w:proofErr w:type="gramEnd"/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•риск потери кадров;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•изменение концепций по патриотическому воспитанию.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направления «Сохранение и укрепление физического и психического здоровья детей   в процессе обучения»</w:t>
            </w:r>
          </w:p>
          <w:p w:rsidR="00F664E0" w:rsidRPr="0047229B" w:rsidRDefault="00F664E0" w:rsidP="0096754F">
            <w:pPr>
              <w:pStyle w:val="Default"/>
            </w:pP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Расписание, урочная и внеурочная деятельность, кабинеты, оборудование соответствуют СанПиНам;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Углубленный медосмотр, контроль и отслеживание медицинских показателей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учащихся;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Витаминизированное питание, отлаженное расписание работы школьной столовой;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Просветительская работа педагогов, </w:t>
            </w:r>
            <w:proofErr w:type="spellStart"/>
            <w:r w:rsidRPr="0047229B">
              <w:t>кл</w:t>
            </w:r>
            <w:proofErr w:type="spellEnd"/>
            <w:r w:rsidRPr="0047229B">
              <w:t xml:space="preserve">. руководителей на темы </w:t>
            </w:r>
            <w:proofErr w:type="spellStart"/>
            <w:r w:rsidRPr="0047229B">
              <w:t>здоровьесбережения</w:t>
            </w:r>
            <w:proofErr w:type="spellEnd"/>
            <w:r w:rsidRPr="0047229B">
              <w:t xml:space="preserve">, учителей физ. культуры и ОБЖ;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Спортивная работа (спортивные мероприятия, проведение Дней здоровья);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Организация медицинских осмотров для учащихся и учителей школы;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•Использование </w:t>
            </w:r>
            <w:proofErr w:type="spellStart"/>
            <w:r w:rsidRPr="0047229B">
              <w:t>здоровьесберегающих</w:t>
            </w:r>
            <w:proofErr w:type="spellEnd"/>
            <w:r w:rsidRPr="0047229B">
              <w:t xml:space="preserve"> технологий во время уроков.</w:t>
            </w: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Нет дополнительных помещений и ресурсов для организованных спортивных занятий (например, спортивный городок  для занятий спортом на свежем воздухе, площадка по отработке ПДД);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 Недостаточное финансирование организации физкультурно-спортивных занятий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на лыжах и других видов спортивной  деятельности; </w:t>
            </w:r>
          </w:p>
          <w:p w:rsidR="00F664E0" w:rsidRPr="0047229B" w:rsidRDefault="00F664E0" w:rsidP="0096754F">
            <w:pPr>
              <w:pStyle w:val="Default"/>
              <w:tabs>
                <w:tab w:val="left" w:pos="144"/>
              </w:tabs>
              <w:ind w:left="-10"/>
            </w:pP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Привлечение социальных партнеров, спонсоров для организации учащимся полноценного физического спортивного развития (создание площадки для </w:t>
            </w:r>
            <w:proofErr w:type="spellStart"/>
            <w:r w:rsidRPr="0047229B">
              <w:t>спортзанятий</w:t>
            </w:r>
            <w:proofErr w:type="spellEnd"/>
            <w:r w:rsidRPr="0047229B">
              <w:t xml:space="preserve"> на свежем воздухе, проведения занятий на лыжах и др.)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Перегрузка учащихся урочной и внеурочной деятельностью;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Нездоровый и </w:t>
            </w:r>
            <w:proofErr w:type="spellStart"/>
            <w:r w:rsidRPr="0047229B">
              <w:t>малоконтролируемый</w:t>
            </w:r>
            <w:proofErr w:type="spellEnd"/>
            <w:r w:rsidRPr="0047229B">
              <w:t xml:space="preserve"> образ 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жизни семей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jc w:val="center"/>
              <w:rPr>
                <w:b/>
              </w:rPr>
            </w:pPr>
            <w:r w:rsidRPr="0047229B">
              <w:rPr>
                <w:b/>
                <w:bCs/>
              </w:rPr>
              <w:t>Реализация направления «Развитие информационной среды школы»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•Материально-техническая база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укомплектована, пополняется новым оборудованием; </w:t>
            </w:r>
          </w:p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 Есть компьютерный класс, проектор, ноутбуки;</w:t>
            </w:r>
          </w:p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 •Создана  локальная сеть, </w:t>
            </w:r>
          </w:p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• Создан сайт школы.</w:t>
            </w: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lastRenderedPageBreak/>
              <w:t>•Несвоевременное пополнение сайта школы;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lastRenderedPageBreak/>
              <w:t>•Нежелание педагогов использовать И</w:t>
            </w:r>
            <w:proofErr w:type="gramStart"/>
            <w:r w:rsidRPr="0047229B">
              <w:t>КТ в св</w:t>
            </w:r>
            <w:proofErr w:type="gramEnd"/>
            <w:r w:rsidRPr="0047229B">
              <w:t>оей деятельности;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 </w:t>
            </w: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lastRenderedPageBreak/>
              <w:t>Низкая скорость интернета.</w:t>
            </w:r>
          </w:p>
        </w:tc>
        <w:tc>
          <w:tcPr>
            <w:tcW w:w="1967" w:type="dxa"/>
          </w:tcPr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•отсутствие финансирование </w:t>
            </w:r>
            <w:r w:rsidRPr="0047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привлечения дополнительных специалистов с информационной средой.</w:t>
            </w:r>
          </w:p>
          <w:p w:rsidR="00F664E0" w:rsidRPr="0047229B" w:rsidRDefault="00F664E0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jc w:val="center"/>
              <w:rPr>
                <w:b/>
              </w:rPr>
            </w:pPr>
            <w:r w:rsidRPr="0047229B">
              <w:rPr>
                <w:b/>
              </w:rPr>
              <w:lastRenderedPageBreak/>
              <w:t>Реализация направления «Инклюзивное образование»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•Частично созданы условия </w:t>
            </w:r>
            <w:proofErr w:type="spellStart"/>
            <w:r w:rsidRPr="0047229B">
              <w:t>безбарьерной</w:t>
            </w:r>
            <w:proofErr w:type="spellEnd"/>
            <w:r w:rsidRPr="0047229B">
              <w:t xml:space="preserve"> среды для обучения детей, имеющих особые образовательные потребности;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•Некоторые специалисты обучены по данному направлению.</w:t>
            </w:r>
          </w:p>
          <w:p w:rsidR="00F664E0" w:rsidRPr="0047229B" w:rsidRDefault="00F664E0" w:rsidP="0096754F">
            <w:pPr>
              <w:pStyle w:val="Default"/>
            </w:pP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•Нехватка профессиональных знаний у педагогов;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•Моральная неготовность педагогов к принятию детей с ОВЗ.;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•Посещение курсов повышения квалификации по данному направлению;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•Участие в </w:t>
            </w:r>
            <w:proofErr w:type="spellStart"/>
            <w:r w:rsidRPr="0047229B">
              <w:t>вебинарах</w:t>
            </w:r>
            <w:proofErr w:type="spellEnd"/>
            <w:r w:rsidRPr="0047229B">
              <w:t>, семинарах по инклюзивному образованию.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 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jc w:val="center"/>
              <w:rPr>
                <w:b/>
                <w:bCs/>
              </w:rPr>
            </w:pPr>
            <w:r w:rsidRPr="0047229B">
              <w:rPr>
                <w:b/>
                <w:bCs/>
              </w:rPr>
              <w:t>Реализация направления «Развитие системы государственно-общественного управления»</w:t>
            </w:r>
          </w:p>
          <w:p w:rsidR="00F664E0" w:rsidRPr="0047229B" w:rsidRDefault="00F664E0" w:rsidP="0096754F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F664E0">
            <w:pPr>
              <w:pStyle w:val="Default"/>
              <w:numPr>
                <w:ilvl w:val="0"/>
                <w:numId w:val="11"/>
              </w:numPr>
              <w:tabs>
                <w:tab w:val="left" w:pos="210"/>
              </w:tabs>
              <w:ind w:left="0" w:firstLine="0"/>
            </w:pPr>
            <w:r w:rsidRPr="0047229B">
              <w:t xml:space="preserve">Наличие в школе профессиональной команды педагогов;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Педагоги пользуются предметными сайтами, Интернет-ресурсами для обогащения опыта, </w:t>
            </w:r>
          </w:p>
          <w:p w:rsidR="00F664E0" w:rsidRPr="0047229B" w:rsidRDefault="00F664E0" w:rsidP="00F664E0">
            <w:pPr>
              <w:numPr>
                <w:ilvl w:val="0"/>
                <w:numId w:val="10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Совета школы, общешкольного родительского комитета,  органов ученического </w:t>
            </w:r>
            <w:proofErr w:type="spellStart"/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самоправления</w:t>
            </w:r>
            <w:proofErr w:type="spellEnd"/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Редко обновляется коллектив молодыми специалистами;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 </w:t>
            </w:r>
          </w:p>
          <w:p w:rsidR="00F664E0" w:rsidRPr="0047229B" w:rsidRDefault="00F664E0" w:rsidP="00F664E0">
            <w:pPr>
              <w:pStyle w:val="Default"/>
              <w:numPr>
                <w:ilvl w:val="0"/>
                <w:numId w:val="10"/>
              </w:numPr>
              <w:tabs>
                <w:tab w:val="left" w:pos="174"/>
              </w:tabs>
              <w:ind w:left="-10" w:firstLine="0"/>
            </w:pPr>
            <w:r w:rsidRPr="0047229B">
              <w:t>Формализм в работе Совета школы,  некоторых родительских комитетов</w:t>
            </w: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Перераспределение обязанностей членов коллектива;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Замена кадров, либо устранение или борьба с консерваторскими взглядами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возможностей, поиска   новых идей и ресурсов;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 Возможность дистанционного обучения (</w:t>
            </w:r>
            <w:proofErr w:type="spellStart"/>
            <w:r w:rsidRPr="0047229B">
              <w:t>вебинаров</w:t>
            </w:r>
            <w:proofErr w:type="spellEnd"/>
            <w:r w:rsidRPr="0047229B">
              <w:t xml:space="preserve"> ОИРО) для обогащения опыта и обновления знаний; 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Нежелание должным образом 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классными коллективами приводит к распаду как педагогического, так и учебного </w:t>
            </w:r>
            <w:proofErr w:type="gramStart"/>
            <w:r w:rsidRPr="0047229B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proofErr w:type="gramEnd"/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 в общем; </w:t>
            </w:r>
          </w:p>
          <w:p w:rsidR="00F664E0" w:rsidRPr="0047229B" w:rsidRDefault="00F664E0" w:rsidP="0047229B">
            <w:pPr>
              <w:pStyle w:val="Default"/>
            </w:pPr>
            <w:r w:rsidRPr="0047229B">
              <w:t xml:space="preserve">• Нет взаимодействия с внебюджетными организациями, коммерческими предприятиями для активации возможностей и </w:t>
            </w:r>
            <w:r w:rsidRPr="0047229B">
              <w:lastRenderedPageBreak/>
              <w:t xml:space="preserve">поиска новых ресурсов </w:t>
            </w: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jc w:val="center"/>
              <w:rPr>
                <w:b/>
              </w:rPr>
            </w:pPr>
            <w:r w:rsidRPr="0047229B">
              <w:rPr>
                <w:b/>
                <w:bCs/>
                <w:iCs/>
              </w:rPr>
              <w:lastRenderedPageBreak/>
              <w:t>Реализация подпрограммы «Одаренные дети»</w:t>
            </w:r>
          </w:p>
          <w:p w:rsidR="00F664E0" w:rsidRPr="0047229B" w:rsidRDefault="00F664E0" w:rsidP="0096754F">
            <w:pPr>
              <w:pStyle w:val="Default"/>
            </w:pP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Выстроена система работы с одаренными талантливыми детьми;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Проводятся элективные курсы, индивидуальные консультации, олимпиады, конференции, участие в интеллектуальных играх, проектах;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Существует сопровождение и подготовка учащихся со стороны педагогов; </w:t>
            </w:r>
          </w:p>
          <w:p w:rsidR="00F664E0" w:rsidRPr="0047229B" w:rsidRDefault="00F664E0" w:rsidP="00F664E0">
            <w:pPr>
              <w:pStyle w:val="Default"/>
              <w:numPr>
                <w:ilvl w:val="0"/>
                <w:numId w:val="9"/>
              </w:numPr>
              <w:tabs>
                <w:tab w:val="left" w:pos="165"/>
              </w:tabs>
              <w:ind w:left="0" w:firstLine="0"/>
            </w:pPr>
            <w:r w:rsidRPr="0047229B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Дефицит временных ресурсов, как у учителя, так и у ученика;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Выстроена система работы с одаренными талантливыми детьми;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Проводятся элективные курсы, индивидуальные консультации, олимпиады, конференции, участие в интеллектуальных играх, проектах;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Существует сопровождение и подготовка учащихся со стороны педагогов; </w:t>
            </w:r>
          </w:p>
          <w:p w:rsidR="00F664E0" w:rsidRPr="0047229B" w:rsidRDefault="00F664E0" w:rsidP="00F664E0">
            <w:pPr>
              <w:pStyle w:val="Default"/>
              <w:numPr>
                <w:ilvl w:val="0"/>
                <w:numId w:val="9"/>
              </w:numPr>
              <w:tabs>
                <w:tab w:val="left" w:pos="165"/>
              </w:tabs>
              <w:ind w:left="0" w:firstLine="0"/>
            </w:pPr>
            <w:r w:rsidRPr="0047229B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F664E0" w:rsidRPr="0047229B" w:rsidRDefault="00F664E0" w:rsidP="0096754F">
            <w:pPr>
              <w:pStyle w:val="Default"/>
            </w:pP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Дефицит временных ресурсов, как у учителя, так и у ученика;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 xml:space="preserve">• Недостаточное </w:t>
            </w:r>
          </w:p>
          <w:p w:rsidR="00F664E0" w:rsidRPr="0047229B" w:rsidRDefault="00F664E0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9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сопровождение </w:t>
            </w:r>
          </w:p>
          <w:p w:rsidR="00F664E0" w:rsidRPr="0047229B" w:rsidRDefault="00F664E0" w:rsidP="0096754F">
            <w:pPr>
              <w:pStyle w:val="Default"/>
            </w:pPr>
            <w:r w:rsidRPr="0047229B">
              <w:t>со стороны воспитательной части (нет систематически проводимых мероприятий, направленных на вовлечение к участию в олимпиадах, конференциях и т.д.); 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F664E0" w:rsidRPr="0047229B" w:rsidRDefault="00F664E0" w:rsidP="0096754F">
            <w:pPr>
              <w:pStyle w:val="Default"/>
            </w:pPr>
          </w:p>
        </w:tc>
      </w:tr>
      <w:tr w:rsidR="00F664E0" w:rsidRPr="00A47862" w:rsidTr="0096754F">
        <w:tc>
          <w:tcPr>
            <w:tcW w:w="10173" w:type="dxa"/>
            <w:gridSpan w:val="4"/>
          </w:tcPr>
          <w:p w:rsidR="00F664E0" w:rsidRPr="0047229B" w:rsidRDefault="00F664E0" w:rsidP="0096754F">
            <w:pPr>
              <w:pStyle w:val="Default"/>
              <w:jc w:val="center"/>
              <w:rPr>
                <w:b/>
              </w:rPr>
            </w:pPr>
            <w:r w:rsidRPr="0047229B">
              <w:rPr>
                <w:b/>
              </w:rPr>
              <w:t>Реализация подпрограммы «Усовершенствование материальной базы»</w:t>
            </w:r>
          </w:p>
        </w:tc>
      </w:tr>
      <w:tr w:rsidR="00F664E0" w:rsidRPr="00A47862" w:rsidTr="0096754F">
        <w:tc>
          <w:tcPr>
            <w:tcW w:w="2848" w:type="dxa"/>
          </w:tcPr>
          <w:p w:rsidR="00F664E0" w:rsidRPr="0047229B" w:rsidRDefault="00F664E0" w:rsidP="0047229B">
            <w:pPr>
              <w:pStyle w:val="Default"/>
              <w:tabs>
                <w:tab w:val="left" w:pos="210"/>
              </w:tabs>
            </w:pPr>
            <w:r w:rsidRPr="0047229B">
              <w:t>•</w:t>
            </w:r>
            <w:r w:rsidR="0047229B">
              <w:t xml:space="preserve">Частично создана </w:t>
            </w:r>
            <w:r w:rsidRPr="0047229B">
              <w:t>материально- техническая база для обеспечения достижения высокого качества образования.</w:t>
            </w:r>
          </w:p>
        </w:tc>
        <w:tc>
          <w:tcPr>
            <w:tcW w:w="2502" w:type="dxa"/>
          </w:tcPr>
          <w:p w:rsidR="00F664E0" w:rsidRPr="0047229B" w:rsidRDefault="00F664E0" w:rsidP="0096754F">
            <w:pPr>
              <w:pStyle w:val="Default"/>
            </w:pPr>
            <w:r w:rsidRPr="0047229B">
              <w:t>•Недостаточное финансирование для внедрения всех необходимых требований ФГОС ООО</w:t>
            </w:r>
          </w:p>
        </w:tc>
        <w:tc>
          <w:tcPr>
            <w:tcW w:w="2856" w:type="dxa"/>
          </w:tcPr>
          <w:p w:rsidR="00F664E0" w:rsidRPr="0047229B" w:rsidRDefault="00F664E0" w:rsidP="0096754F">
            <w:pPr>
              <w:pStyle w:val="Default"/>
            </w:pPr>
            <w:r w:rsidRPr="0047229B">
              <w:t xml:space="preserve">• Привлечение социальных партнеров к решению вопросов развития школы; </w:t>
            </w:r>
          </w:p>
          <w:p w:rsidR="00F664E0" w:rsidRPr="0047229B" w:rsidRDefault="00F664E0" w:rsidP="0096754F">
            <w:pPr>
              <w:pStyle w:val="21"/>
              <w:spacing w:after="0" w:line="240" w:lineRule="auto"/>
              <w:ind w:left="0"/>
              <w:jc w:val="both"/>
              <w:rPr>
                <w:lang w:val="ru-RU" w:eastAsia="ru-RU"/>
              </w:rPr>
            </w:pPr>
            <w:r w:rsidRPr="0047229B">
              <w:rPr>
                <w:lang w:val="ru-RU" w:eastAsia="ru-RU"/>
              </w:rPr>
              <w:t>• Финансовая поддержка школы за счет включения в различные адресные программы.</w:t>
            </w:r>
          </w:p>
          <w:p w:rsidR="00F664E0" w:rsidRPr="0047229B" w:rsidRDefault="00F664E0" w:rsidP="0096754F">
            <w:pPr>
              <w:pStyle w:val="Default"/>
            </w:pPr>
          </w:p>
        </w:tc>
        <w:tc>
          <w:tcPr>
            <w:tcW w:w="1967" w:type="dxa"/>
          </w:tcPr>
          <w:p w:rsidR="00F664E0" w:rsidRPr="0047229B" w:rsidRDefault="00F664E0" w:rsidP="0047229B">
            <w:pPr>
              <w:pStyle w:val="Default"/>
            </w:pPr>
            <w:r w:rsidRPr="0047229B">
              <w:t xml:space="preserve">• Недостаточное финансирование. </w:t>
            </w:r>
          </w:p>
        </w:tc>
      </w:tr>
    </w:tbl>
    <w:p w:rsidR="00F664E0" w:rsidRDefault="00F664E0" w:rsidP="00F664E0">
      <w:pPr>
        <w:ind w:firstLine="567"/>
        <w:jc w:val="both"/>
        <w:rPr>
          <w:sz w:val="28"/>
          <w:szCs w:val="28"/>
        </w:rPr>
      </w:pPr>
    </w:p>
    <w:p w:rsidR="00F664E0" w:rsidRPr="0047229B" w:rsidRDefault="00F664E0" w:rsidP="0047229B">
      <w:pPr>
        <w:pStyle w:val="Default"/>
        <w:spacing w:line="360" w:lineRule="auto"/>
        <w:ind w:firstLine="567"/>
        <w:jc w:val="both"/>
        <w:rPr>
          <w:sz w:val="28"/>
        </w:rPr>
      </w:pPr>
      <w:r w:rsidRPr="0047229B">
        <w:rPr>
          <w:sz w:val="28"/>
        </w:rPr>
        <w:lastRenderedPageBreak/>
        <w:t>SWOT-анализ позволяет выделить приоритетную стратегию развития образ</w:t>
      </w:r>
      <w:r w:rsidR="0047229B" w:rsidRPr="0047229B">
        <w:rPr>
          <w:sz w:val="28"/>
        </w:rPr>
        <w:t>овательной системы школы до 2023</w:t>
      </w:r>
      <w:r w:rsidRPr="0047229B">
        <w:rPr>
          <w:sz w:val="28"/>
        </w:rPr>
        <w:t xml:space="preserve">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F664E0" w:rsidRDefault="00F664E0" w:rsidP="0047229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229B">
        <w:rPr>
          <w:rFonts w:ascii="Times New Roman" w:hAnsi="Times New Roman" w:cs="Times New Roman"/>
          <w:sz w:val="28"/>
          <w:szCs w:val="24"/>
        </w:rPr>
        <w:t>Проведенный</w:t>
      </w:r>
      <w:proofErr w:type="gramEnd"/>
      <w:r w:rsidRPr="0047229B">
        <w:rPr>
          <w:rFonts w:ascii="Times New Roman" w:hAnsi="Times New Roman" w:cs="Times New Roman"/>
          <w:sz w:val="28"/>
          <w:szCs w:val="24"/>
        </w:rPr>
        <w:t xml:space="preserve">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47229B" w:rsidRPr="0047229B" w:rsidRDefault="0047229B" w:rsidP="00472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47229B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Концепция развития школы</w:t>
      </w:r>
    </w:p>
    <w:p w:rsidR="0047229B" w:rsidRPr="0047229B" w:rsidRDefault="0047229B" w:rsidP="004722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29B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стратегическая </w:t>
      </w:r>
      <w:r w:rsidRPr="0047229B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47229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Усть-Элегестинской СОШ МР «Кызылский кожуун» РТ </w:t>
      </w:r>
      <w:r>
        <w:rPr>
          <w:rFonts w:ascii="Times New Roman" w:hAnsi="Times New Roman" w:cs="Times New Roman"/>
          <w:kern w:val="24"/>
          <w:sz w:val="28"/>
          <w:szCs w:val="28"/>
        </w:rPr>
        <w:t>о</w:t>
      </w:r>
      <w:r w:rsidRPr="004E55F8">
        <w:rPr>
          <w:rFonts w:ascii="Times New Roman" w:hAnsi="Times New Roman" w:cs="Times New Roman"/>
          <w:kern w:val="24"/>
          <w:sz w:val="28"/>
          <w:szCs w:val="28"/>
        </w:rPr>
        <w:t xml:space="preserve">беспечить условия для функционирования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школы, </w:t>
      </w:r>
      <w:r w:rsidRPr="004E55F8">
        <w:rPr>
          <w:rFonts w:ascii="Times New Roman" w:hAnsi="Times New Roman" w:cs="Times New Roman"/>
          <w:kern w:val="24"/>
          <w:sz w:val="28"/>
          <w:szCs w:val="28"/>
        </w:rPr>
        <w:t xml:space="preserve"> как открытого, современного учреждения реализующего качественные образовательные услуги, максимально удовлетворяющие социальный заказ государ</w:t>
      </w:r>
      <w:r>
        <w:rPr>
          <w:rFonts w:ascii="Times New Roman" w:hAnsi="Times New Roman" w:cs="Times New Roman"/>
          <w:kern w:val="24"/>
          <w:sz w:val="28"/>
          <w:szCs w:val="28"/>
        </w:rPr>
        <w:t>ства и родительского сообщества.</w:t>
      </w:r>
    </w:p>
    <w:p w:rsidR="0047229B" w:rsidRPr="0047229B" w:rsidRDefault="0047229B" w:rsidP="004722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29B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должны быть следующие стратегические </w:t>
      </w:r>
      <w:r w:rsidRPr="0047229B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4722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 xml:space="preserve">Модернизация системы управления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школы</w:t>
      </w: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 xml:space="preserve">Обновление и расширение материально-технической базы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школы</w:t>
      </w: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 xml:space="preserve"> в соответствии с требованиями времени и инновационными задачами работы коллектива;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Сохранение качества воспитания и образования в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школе</w:t>
      </w: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Повышение эффективности использования средств информатизации в образовательном процесс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е</w:t>
      </w: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Использование возможностей сетевого взаимодействия и интеграции в образовательном процессе;</w:t>
      </w:r>
    </w:p>
    <w:p w:rsidR="00C806C3" w:rsidRPr="004E55F8" w:rsidRDefault="00C806C3" w:rsidP="00C806C3">
      <w:pPr>
        <w:numPr>
          <w:ilvl w:val="0"/>
          <w:numId w:val="7"/>
        </w:numPr>
        <w:tabs>
          <w:tab w:val="left" w:pos="317"/>
        </w:tabs>
        <w:spacing w:after="0" w:line="360" w:lineRule="auto"/>
        <w:ind w:left="34" w:firstLine="0"/>
        <w:jc w:val="both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lastRenderedPageBreak/>
        <w:t>Введение дополнительного  образования, как совокупности услуг, доступных для широких групп воспитанников;</w:t>
      </w:r>
    </w:p>
    <w:p w:rsidR="0047229B" w:rsidRPr="0047229B" w:rsidRDefault="00C806C3" w:rsidP="00C806C3">
      <w:pPr>
        <w:autoSpaceDE w:val="0"/>
        <w:autoSpaceDN w:val="0"/>
        <w:adjustRightInd w:val="0"/>
        <w:spacing w:line="360" w:lineRule="auto"/>
        <w:ind w:firstLine="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5F8">
        <w:rPr>
          <w:rFonts w:ascii="Times New Roman" w:hAnsi="Times New Roman" w:cs="Times New Roman"/>
          <w:bCs/>
          <w:kern w:val="24"/>
          <w:sz w:val="28"/>
          <w:szCs w:val="28"/>
        </w:rPr>
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</w:t>
      </w:r>
    </w:p>
    <w:p w:rsidR="00C806C3" w:rsidRDefault="00C806C3" w:rsidP="000F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229B" w:rsidRPr="0047229B" w:rsidRDefault="00C806C3" w:rsidP="00C806C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школы - 2023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2) выпускники школы конкурентоспособны в системе высшего и среднего профессионального образования;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3) в школе </w:t>
      </w:r>
      <w:proofErr w:type="gramStart"/>
      <w:r w:rsidRPr="0047229B">
        <w:rPr>
          <w:sz w:val="28"/>
          <w:szCs w:val="28"/>
        </w:rPr>
        <w:t>существует</w:t>
      </w:r>
      <w:proofErr w:type="gramEnd"/>
      <w:r w:rsidRPr="0047229B">
        <w:rPr>
          <w:sz w:val="28"/>
          <w:szCs w:val="28"/>
        </w:rPr>
        <w:t xml:space="preserve">/действует воспитательная система культурно-нравственной ориентации, адекватная потребностям времени;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4) деятельность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5) в школе работает высокопрофессиональный творческий педагогический коллектив;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6) педагоги школы применяют в своей практике современные технологии обучения;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lastRenderedPageBreak/>
        <w:t xml:space="preserve"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>9) школа имеет широкие партнерские связи с системой дополнительного образования;</w:t>
      </w:r>
    </w:p>
    <w:p w:rsidR="00C806C3" w:rsidRPr="000F5A64" w:rsidRDefault="0047229B" w:rsidP="000F5A6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10) школа востребована потребителями и они удовлетворены ее услугами, что обеспечивает ее лидерство на рынке образовательных услуг. </w:t>
      </w:r>
    </w:p>
    <w:p w:rsidR="0047229B" w:rsidRPr="0047229B" w:rsidRDefault="00C806C3" w:rsidP="0047229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Модель педагога школы</w:t>
      </w:r>
      <w:r w:rsidR="0047229B" w:rsidRPr="004722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2023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Учитывая все вышеизложенное в предыдущих разделах, наиболее целесообразным представляется следующая модель компетентного педагога: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4) наличие рефлексивной культуры, </w:t>
      </w:r>
      <w:proofErr w:type="spellStart"/>
      <w:r w:rsidRPr="0047229B">
        <w:rPr>
          <w:sz w:val="28"/>
          <w:szCs w:val="28"/>
        </w:rPr>
        <w:t>сформированность</w:t>
      </w:r>
      <w:proofErr w:type="spellEnd"/>
      <w:r w:rsidRPr="0047229B">
        <w:rPr>
          <w:sz w:val="28"/>
          <w:szCs w:val="28"/>
        </w:rPr>
        <w:t xml:space="preserve"> потребности в </w:t>
      </w:r>
      <w:proofErr w:type="spellStart"/>
      <w:r w:rsidRPr="0047229B">
        <w:rPr>
          <w:sz w:val="28"/>
          <w:szCs w:val="28"/>
        </w:rPr>
        <w:t>саморефлексии</w:t>
      </w:r>
      <w:proofErr w:type="spellEnd"/>
      <w:r w:rsidRPr="0047229B">
        <w:rPr>
          <w:sz w:val="28"/>
          <w:szCs w:val="28"/>
        </w:rPr>
        <w:t xml:space="preserve"> и в совместной рефлексии с другими субъектами педагогического процесса;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6) готовность к совместному со всеми иными субъектами педагогического процесса освоению социального опыта;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lastRenderedPageBreak/>
        <w:t xml:space="preserve"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8) принятие понятия профессиональной конкуренции как одной из движущих идей развития личности педагога;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10) </w:t>
      </w:r>
      <w:proofErr w:type="spellStart"/>
      <w:r w:rsidRPr="0047229B">
        <w:rPr>
          <w:sz w:val="28"/>
          <w:szCs w:val="28"/>
        </w:rPr>
        <w:t>сформированность</w:t>
      </w:r>
      <w:proofErr w:type="spellEnd"/>
      <w:r w:rsidRPr="0047229B">
        <w:rPr>
          <w:sz w:val="28"/>
          <w:szCs w:val="28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11) осознание метода педагогической деятельности как одной из высших профессиональных ценностей педагога. </w:t>
      </w:r>
    </w:p>
    <w:p w:rsidR="0047229B" w:rsidRPr="0047229B" w:rsidRDefault="0047229B" w:rsidP="0047229B">
      <w:pPr>
        <w:spacing w:line="360" w:lineRule="auto"/>
        <w:ind w:firstLine="9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29B" w:rsidRPr="0047229B" w:rsidRDefault="00C806C3" w:rsidP="00C806C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выпускника</w:t>
      </w:r>
      <w:r w:rsidR="0047229B" w:rsidRPr="0047229B">
        <w:rPr>
          <w:rFonts w:ascii="Times New Roman" w:hAnsi="Times New Roman" w:cs="Times New Roman"/>
          <w:b/>
          <w:bCs/>
          <w:sz w:val="28"/>
          <w:szCs w:val="28"/>
        </w:rPr>
        <w:t xml:space="preserve"> - 2023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47229B">
        <w:rPr>
          <w:sz w:val="28"/>
          <w:szCs w:val="28"/>
        </w:rPr>
        <w:t xml:space="preserve">Перспективная модель выпускника школы строится на основе Национального образовательного идеала - </w:t>
      </w:r>
      <w:r w:rsidRPr="0047229B">
        <w:rPr>
          <w:iCs/>
          <w:sz w:val="28"/>
          <w:szCs w:val="28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 w:rsidRPr="0047229B">
        <w:rPr>
          <w:sz w:val="28"/>
          <w:szCs w:val="28"/>
        </w:rPr>
        <w:t>и ориентирована на его готовность к самореализации в современном мире.</w:t>
      </w:r>
      <w:proofErr w:type="gramEnd"/>
      <w:r w:rsidRPr="0047229B">
        <w:rPr>
          <w:sz w:val="28"/>
          <w:szCs w:val="28"/>
        </w:rPr>
        <w:t xml:space="preserve"> В понятии готовность отражается единство потребностей и способностей выпускника.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lastRenderedPageBreak/>
        <w:t xml:space="preserve">Выпускник должен обладать следующими чертами: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>1) стремление к позитивной самореализации себя в современном мире;</w:t>
      </w:r>
    </w:p>
    <w:p w:rsidR="0047229B" w:rsidRPr="0047229B" w:rsidRDefault="0047229B" w:rsidP="0047229B">
      <w:pPr>
        <w:pStyle w:val="Default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7229B">
        <w:rPr>
          <w:sz w:val="28"/>
          <w:szCs w:val="28"/>
        </w:rPr>
        <w:t xml:space="preserve">прочные знания по основным школьным предметам обучения; </w:t>
      </w:r>
    </w:p>
    <w:p w:rsidR="0047229B" w:rsidRPr="0047229B" w:rsidRDefault="0047229B" w:rsidP="0047229B">
      <w:pPr>
        <w:pStyle w:val="Default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7229B">
        <w:rPr>
          <w:sz w:val="28"/>
          <w:szCs w:val="28"/>
        </w:rPr>
        <w:t>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47229B" w:rsidRPr="0047229B" w:rsidRDefault="0047229B" w:rsidP="0047229B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9B">
        <w:rPr>
          <w:rFonts w:ascii="Times New Roman" w:hAnsi="Times New Roman" w:cs="Times New Roman"/>
          <w:sz w:val="28"/>
          <w:szCs w:val="28"/>
        </w:rPr>
        <w:t>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47229B" w:rsidRPr="0047229B" w:rsidRDefault="0047229B" w:rsidP="0047229B">
      <w:pPr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9B">
        <w:rPr>
          <w:rFonts w:ascii="Times New Roman" w:hAnsi="Times New Roman" w:cs="Times New Roman"/>
          <w:sz w:val="28"/>
          <w:szCs w:val="28"/>
        </w:rPr>
        <w:t xml:space="preserve"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:rsidR="0047229B" w:rsidRPr="0047229B" w:rsidRDefault="0047229B" w:rsidP="0047229B">
      <w:pPr>
        <w:pStyle w:val="Default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7229B">
        <w:rPr>
          <w:bCs/>
          <w:sz w:val="28"/>
          <w:szCs w:val="28"/>
        </w:rPr>
        <w:t>вести</w:t>
      </w:r>
      <w:r w:rsidRPr="0047229B">
        <w:rPr>
          <w:b/>
          <w:bCs/>
          <w:sz w:val="28"/>
          <w:szCs w:val="28"/>
        </w:rPr>
        <w:t xml:space="preserve"> </w:t>
      </w:r>
      <w:r w:rsidRPr="0047229B">
        <w:rPr>
          <w:sz w:val="28"/>
          <w:szCs w:val="28"/>
        </w:rPr>
        <w:t xml:space="preserve">здоровый образ жизни гражданин России может принести своей стране практическую пользу;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bCs/>
          <w:sz w:val="28"/>
          <w:szCs w:val="28"/>
        </w:rPr>
        <w:t>7) умение жить в условиях рынка и информационных технологий,</w:t>
      </w:r>
      <w:r w:rsidRPr="0047229B">
        <w:rPr>
          <w:b/>
          <w:bCs/>
          <w:sz w:val="28"/>
          <w:szCs w:val="28"/>
        </w:rPr>
        <w:t xml:space="preserve"> </w:t>
      </w:r>
      <w:r w:rsidRPr="0047229B">
        <w:rPr>
          <w:sz w:val="28"/>
          <w:szCs w:val="28"/>
        </w:rPr>
        <w:t xml:space="preserve">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bCs/>
          <w:sz w:val="28"/>
          <w:szCs w:val="28"/>
        </w:rPr>
        <w:t>8) уважительное относиться к национальным культурам народов Российской Федерации, владение родным языком и культурой;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bCs/>
          <w:sz w:val="28"/>
          <w:szCs w:val="28"/>
        </w:rPr>
        <w:t>9) наличие коммуникативной культуры</w:t>
      </w:r>
      <w:r w:rsidRPr="0047229B">
        <w:rPr>
          <w:sz w:val="28"/>
          <w:szCs w:val="28"/>
        </w:rPr>
        <w:t xml:space="preserve">, владение навыками делового общения, </w:t>
      </w:r>
      <w:proofErr w:type="spellStart"/>
      <w:r w:rsidRPr="0047229B">
        <w:rPr>
          <w:sz w:val="28"/>
          <w:szCs w:val="28"/>
        </w:rPr>
        <w:t>простраивание</w:t>
      </w:r>
      <w:proofErr w:type="spellEnd"/>
      <w:r w:rsidRPr="0047229B">
        <w:rPr>
          <w:sz w:val="28"/>
          <w:szCs w:val="28"/>
        </w:rPr>
        <w:t xml:space="preserve"> межличностных отношений, способствующих самореализации, достижению успеха в общественной и личной жизни; </w:t>
      </w:r>
    </w:p>
    <w:p w:rsidR="0047229B" w:rsidRPr="0047229B" w:rsidRDefault="0047229B" w:rsidP="004722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7229B">
        <w:rPr>
          <w:bCs/>
          <w:sz w:val="28"/>
          <w:szCs w:val="28"/>
        </w:rPr>
        <w:lastRenderedPageBreak/>
        <w:t xml:space="preserve">10) готовность выпускника основной школы к достижению высокого уровня образованности </w:t>
      </w:r>
      <w:r w:rsidRPr="0047229B">
        <w:rPr>
          <w:sz w:val="28"/>
          <w:szCs w:val="28"/>
        </w:rPr>
        <w:t xml:space="preserve">на основе осознанного выбора программ общего и профессионального образования; </w:t>
      </w:r>
    </w:p>
    <w:p w:rsidR="0047229B" w:rsidRPr="0047229B" w:rsidRDefault="0047229B" w:rsidP="0047229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29B">
        <w:rPr>
          <w:rFonts w:ascii="Times New Roman" w:hAnsi="Times New Roman" w:cs="Times New Roman"/>
          <w:bCs/>
          <w:sz w:val="28"/>
          <w:szCs w:val="28"/>
        </w:rPr>
        <w:t>11) способность к выбору профессии</w:t>
      </w:r>
      <w:r w:rsidRPr="0047229B">
        <w:rPr>
          <w:rFonts w:ascii="Times New Roman" w:hAnsi="Times New Roman" w:cs="Times New Roman"/>
          <w:sz w:val="28"/>
          <w:szCs w:val="28"/>
        </w:rP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47229B" w:rsidRPr="0047229B" w:rsidRDefault="0047229B" w:rsidP="0047229B">
      <w:pPr>
        <w:shd w:val="clear" w:color="auto" w:fill="FFFFFF"/>
        <w:tabs>
          <w:tab w:val="left" w:pos="5387"/>
        </w:tabs>
        <w:spacing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  <w:r w:rsidRPr="0047229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7229B" w:rsidRPr="0047229B" w:rsidRDefault="0047229B" w:rsidP="0047229B">
      <w:pPr>
        <w:shd w:val="clear" w:color="auto" w:fill="FFFFFF"/>
        <w:tabs>
          <w:tab w:val="left" w:pos="538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229B" w:rsidRPr="0047229B" w:rsidRDefault="00C806C3" w:rsidP="0047229B">
      <w:pPr>
        <w:shd w:val="clear" w:color="auto" w:fill="FFFFFF"/>
        <w:tabs>
          <w:tab w:val="left" w:pos="538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Миссия школы</w:t>
      </w:r>
    </w:p>
    <w:p w:rsidR="0047229B" w:rsidRDefault="0047229B" w:rsidP="0047229B">
      <w:pPr>
        <w:shd w:val="clear" w:color="auto" w:fill="FFFFFF"/>
        <w:tabs>
          <w:tab w:val="left" w:pos="5387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2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Социально-педагогическая миссия школы </w:t>
      </w:r>
      <w:r w:rsidRPr="0047229B">
        <w:rPr>
          <w:rFonts w:ascii="Times New Roman" w:hAnsi="Times New Roman" w:cs="Times New Roman"/>
          <w:color w:val="000000"/>
          <w:sz w:val="28"/>
          <w:szCs w:val="28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C806C3" w:rsidRPr="00C806C3" w:rsidRDefault="00C806C3" w:rsidP="00C806C3">
      <w:pPr>
        <w:shd w:val="clear" w:color="auto" w:fill="FFFFFF"/>
        <w:tabs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6C3">
        <w:rPr>
          <w:rFonts w:ascii="Times New Roman" w:hAnsi="Times New Roman" w:cs="Times New Roman"/>
          <w:b/>
          <w:sz w:val="28"/>
          <w:szCs w:val="28"/>
        </w:rPr>
        <w:t>Раздел 4. Мероприятия и проекты программы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 xml:space="preserve">Цели, задачи, идеи и принципы развития </w:t>
      </w:r>
      <w:r>
        <w:rPr>
          <w:rFonts w:ascii="Times New Roman" w:hAnsi="Times New Roman" w:cs="Times New Roman"/>
          <w:sz w:val="28"/>
          <w:szCs w:val="28"/>
        </w:rPr>
        <w:t xml:space="preserve">МБОУ Усть-Элегестинской СОШ МР «Кызылский кожуун» 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proofErr w:type="gramEnd"/>
      <w:r w:rsidRPr="00C806C3">
        <w:rPr>
          <w:rFonts w:ascii="Times New Roman" w:hAnsi="Times New Roman" w:cs="Times New Roman"/>
          <w:sz w:val="28"/>
          <w:szCs w:val="28"/>
        </w:rPr>
        <w:t xml:space="preserve">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C806C3" w:rsidRPr="00C806C3" w:rsidRDefault="00C806C3" w:rsidP="000F5A64">
      <w:pPr>
        <w:pStyle w:val="Default"/>
        <w:tabs>
          <w:tab w:val="left" w:pos="5529"/>
        </w:tabs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C806C3">
        <w:rPr>
          <w:b/>
          <w:bCs/>
          <w:color w:val="auto"/>
          <w:sz w:val="28"/>
          <w:szCs w:val="28"/>
        </w:rPr>
        <w:t xml:space="preserve">4.1. </w:t>
      </w:r>
      <w:r w:rsidRPr="00C806C3">
        <w:rPr>
          <w:b/>
          <w:bCs/>
          <w:sz w:val="28"/>
          <w:szCs w:val="28"/>
        </w:rPr>
        <w:t>ФГОС: образовательный стандарт в действии</w:t>
      </w:r>
      <w:r w:rsidR="000F5A64">
        <w:rPr>
          <w:b/>
          <w:bCs/>
          <w:color w:val="auto"/>
          <w:sz w:val="28"/>
          <w:szCs w:val="28"/>
        </w:rPr>
        <w:t xml:space="preserve"> 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сентября 2011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</w:t>
      </w:r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должна давать знания, но и серьезное внимание уделять воспитательному процессу.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каждой параллели  классов начальной школы выделено 10 часов в неделю на внеурочные занятия во второй половине дня, во время которых реализуются дополнительные образовательные программы, программы социализации учащихся, воспитательные программы. Занятия проводятся в форме экскурсий,  секций,  презентаций проектов, бесед.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sz w:val="28"/>
          <w:szCs w:val="28"/>
        </w:rPr>
        <w:t>С 2015 года началось введение ФГОС основного общего образования.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 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Внесены изменения в основную образовательную программу, положение о текущем контроле успеваемости и промежуточной </w:t>
      </w:r>
      <w:proofErr w:type="gramStart"/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аттестации</w:t>
      </w:r>
      <w:proofErr w:type="gramEnd"/>
      <w:r w:rsidRPr="00C80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 в связи с введением ФГОС второго поколения, п</w:t>
      </w:r>
      <w:r w:rsidRPr="00C806C3">
        <w:rPr>
          <w:rFonts w:ascii="Times New Roman" w:hAnsi="Times New Roman" w:cs="Times New Roman"/>
          <w:sz w:val="28"/>
          <w:szCs w:val="28"/>
        </w:rPr>
        <w:t>родолжается поэтапное внедрение стандартов второго поколения в школе.</w:t>
      </w:r>
    </w:p>
    <w:p w:rsidR="00C806C3" w:rsidRPr="00C806C3" w:rsidRDefault="00C806C3" w:rsidP="00C806C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C806C3">
        <w:rPr>
          <w:rFonts w:ascii="Times New Roman" w:hAnsi="Times New Roman" w:cs="Times New Roman"/>
          <w:sz w:val="28"/>
          <w:szCs w:val="28"/>
        </w:rPr>
        <w:t>:  Обеспечение условий для внедрения и реализации Федерального государственного образовательного стандарта.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C806C3">
        <w:rPr>
          <w:rFonts w:ascii="Times New Roman" w:hAnsi="Times New Roman" w:cs="Times New Roman"/>
          <w:sz w:val="28"/>
          <w:szCs w:val="28"/>
        </w:rPr>
        <w:t>:</w:t>
      </w:r>
    </w:p>
    <w:p w:rsidR="00C806C3" w:rsidRPr="00C806C3" w:rsidRDefault="00C806C3" w:rsidP="00C806C3">
      <w:pPr>
        <w:pStyle w:val="Default"/>
        <w:numPr>
          <w:ilvl w:val="0"/>
          <w:numId w:val="29"/>
        </w:numPr>
        <w:tabs>
          <w:tab w:val="left" w:pos="993"/>
        </w:tabs>
        <w:spacing w:line="360" w:lineRule="auto"/>
        <w:jc w:val="both"/>
        <w:rPr>
          <w:color w:val="auto"/>
          <w:sz w:val="28"/>
          <w:szCs w:val="28"/>
        </w:rPr>
      </w:pPr>
      <w:r w:rsidRPr="00C806C3">
        <w:rPr>
          <w:color w:val="auto"/>
          <w:sz w:val="28"/>
          <w:szCs w:val="28"/>
        </w:rPr>
        <w:t xml:space="preserve">Создать  комплекс организационно-методических и психолого-педагогических условий, обеспечивающий успешный поэтапный  переход ОУ на освоение ФГОС  общего образования второго поколения. </w:t>
      </w:r>
    </w:p>
    <w:p w:rsidR="00C806C3" w:rsidRPr="00C806C3" w:rsidRDefault="00C806C3" w:rsidP="00C806C3">
      <w:pPr>
        <w:pStyle w:val="Default"/>
        <w:numPr>
          <w:ilvl w:val="0"/>
          <w:numId w:val="29"/>
        </w:numPr>
        <w:tabs>
          <w:tab w:val="left" w:pos="993"/>
        </w:tabs>
        <w:spacing w:line="360" w:lineRule="auto"/>
        <w:jc w:val="both"/>
        <w:rPr>
          <w:color w:val="auto"/>
          <w:sz w:val="28"/>
          <w:szCs w:val="28"/>
        </w:rPr>
      </w:pPr>
      <w:r w:rsidRPr="00C806C3">
        <w:rPr>
          <w:bCs/>
          <w:color w:val="auto"/>
          <w:sz w:val="28"/>
          <w:szCs w:val="28"/>
        </w:rPr>
        <w:t>Обеспечить  единство  и преемственность между уровнями общего образования  при переходе к непрерывной системе образования в условиях внедрения ФГОС.</w:t>
      </w:r>
    </w:p>
    <w:p w:rsidR="00C806C3" w:rsidRPr="00C806C3" w:rsidRDefault="00C806C3" w:rsidP="00C806C3">
      <w:pPr>
        <w:pStyle w:val="a6"/>
        <w:numPr>
          <w:ilvl w:val="0"/>
          <w:numId w:val="29"/>
        </w:numPr>
        <w:spacing w:line="360" w:lineRule="auto"/>
        <w:contextualSpacing w:val="0"/>
        <w:jc w:val="both"/>
        <w:rPr>
          <w:color w:val="000000"/>
          <w:sz w:val="28"/>
          <w:szCs w:val="28"/>
        </w:rPr>
      </w:pPr>
      <w:r w:rsidRPr="00C806C3">
        <w:rPr>
          <w:color w:val="000000"/>
          <w:sz w:val="28"/>
          <w:szCs w:val="28"/>
        </w:rPr>
        <w:lastRenderedPageBreak/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p w:rsidR="00C806C3" w:rsidRPr="00C806C3" w:rsidRDefault="00C806C3" w:rsidP="00C806C3">
      <w:pPr>
        <w:pStyle w:val="Default"/>
        <w:tabs>
          <w:tab w:val="left" w:pos="993"/>
        </w:tabs>
        <w:spacing w:line="360" w:lineRule="auto"/>
        <w:ind w:left="786"/>
        <w:jc w:val="both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699"/>
        <w:gridCol w:w="2293"/>
        <w:gridCol w:w="2347"/>
      </w:tblGrid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нормативной базы ОУ в соответствие с требованиями ФГОС ООО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До августа 2018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Приведение основной общеобразовательной программы ОУ в соответствие с требованиями ФГОС ООО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До августа 2018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Изучение требований, нормативно-правовых документов по введению и реализации ФГОС ООО и СОО, ФГОС ОВЗ педагогами ОУ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pStyle w:val="211"/>
              <w:widowControl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C806C3">
              <w:rPr>
                <w:rFonts w:ascii="Times New Roman" w:hAnsi="Times New Roman"/>
                <w:bCs/>
                <w:szCs w:val="24"/>
              </w:rPr>
              <w:t xml:space="preserve">Организация и проведение независимого мониторинга результатов освоения ФГОС НОО </w:t>
            </w:r>
            <w:proofErr w:type="gramStart"/>
            <w:r w:rsidRPr="00C806C3">
              <w:rPr>
                <w:rFonts w:ascii="Times New Roman" w:hAnsi="Times New Roman"/>
                <w:bCs/>
                <w:szCs w:val="24"/>
              </w:rPr>
              <w:t>и ООО</w:t>
            </w:r>
            <w:proofErr w:type="gramEnd"/>
            <w:r w:rsidRPr="00C806C3">
              <w:rPr>
                <w:rFonts w:ascii="Times New Roman" w:hAnsi="Times New Roman"/>
                <w:bCs/>
                <w:szCs w:val="24"/>
              </w:rPr>
              <w:t xml:space="preserve"> (КДР, ВПР)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системы независимой оценки качества образования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В течение  2018-19 учебного года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Создание условий для повышения вариативности образовательных маршрутов и формирования ключевых компетентностей  на основе внедрения новых принципов организации образовательного процесса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К 2023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практику портфолио  обучающихся 5-9 классов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В течение 2018-19 года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модели  взаимодействия образовательного учреждения с учреждениями дополнительного образования детей, культуры и </w:t>
            </w: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 базовыми предприятиями и организациями в условиях введения ФГОС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2018-19  учебного года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Обеспечение ОУ УМК    при введении ФГОС ООО согласно  федеральному перечню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Начало 2018-19  учебного года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плана по информированию общественности о введении ФГОС основного общего образования через средства массовой информации, сайт школы  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Начало 2018-19  учебного года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образовательных программ внеурочной деятельности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Октябрь-ноябрь 2018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pStyle w:val="211"/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C806C3">
              <w:rPr>
                <w:rFonts w:ascii="Times New Roman" w:hAnsi="Times New Roman"/>
                <w:bCs/>
                <w:szCs w:val="24"/>
              </w:rPr>
              <w:t xml:space="preserve">Реализация проектно-исследовательской  деятельности </w:t>
            </w:r>
            <w:proofErr w:type="gramStart"/>
            <w:r w:rsidRPr="00C806C3">
              <w:rPr>
                <w:rFonts w:ascii="Times New Roman" w:hAnsi="Times New Roman"/>
                <w:bCs/>
                <w:szCs w:val="24"/>
              </w:rPr>
              <w:t>обучающихся</w:t>
            </w:r>
            <w:proofErr w:type="gramEnd"/>
            <w:r w:rsidRPr="00C806C3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pStyle w:val="af5"/>
              <w:suppressAutoHyphens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Активизация деятельности по разработке индивидуальных образовательных маршрутов  обучающихся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В течение 2018-19 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pStyle w:val="af5"/>
              <w:suppressAutoHyphens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80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2019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работе проблемных семинаров по вопросам введения ФГОС начального общего, основного общего и среднего общего образования  на базе образовательных учреждений района 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RPr="007E5D2E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совещаний, педсоветов,  семинаров, консультаций для учителей по реализации ФГОС ООО, ФГОС ОВЗ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C806C3" w:rsidRPr="00DD3EE1" w:rsidTr="00C806C3">
        <w:tc>
          <w:tcPr>
            <w:tcW w:w="567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C806C3" w:rsidRPr="00C806C3" w:rsidRDefault="00C806C3" w:rsidP="0096754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внедрения ФГОС ООО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2023 г</w:t>
            </w:r>
          </w:p>
        </w:tc>
        <w:tc>
          <w:tcPr>
            <w:tcW w:w="2393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</w:tbl>
    <w:p w:rsidR="00C806C3" w:rsidRPr="007E5D2E" w:rsidRDefault="00C806C3" w:rsidP="00C806C3">
      <w:pPr>
        <w:jc w:val="both"/>
        <w:rPr>
          <w:color w:val="FF0000"/>
          <w:sz w:val="28"/>
          <w:szCs w:val="28"/>
        </w:rPr>
      </w:pPr>
    </w:p>
    <w:p w:rsidR="00C806C3" w:rsidRPr="007E74E5" w:rsidRDefault="00C806C3" w:rsidP="00C806C3">
      <w:pPr>
        <w:pStyle w:val="Default"/>
        <w:jc w:val="center"/>
        <w:rPr>
          <w:b/>
          <w:bCs/>
          <w:sz w:val="28"/>
          <w:szCs w:val="28"/>
        </w:rPr>
      </w:pPr>
      <w:r w:rsidRPr="007E74E5">
        <w:rPr>
          <w:b/>
          <w:bCs/>
          <w:sz w:val="28"/>
          <w:szCs w:val="28"/>
        </w:rPr>
        <w:t>4.2. Повышение качества образования</w:t>
      </w:r>
    </w:p>
    <w:p w:rsidR="00C806C3" w:rsidRPr="007E74E5" w:rsidRDefault="00C806C3" w:rsidP="00C806C3">
      <w:pPr>
        <w:pStyle w:val="Default"/>
        <w:jc w:val="center"/>
        <w:rPr>
          <w:b/>
          <w:bCs/>
          <w:sz w:val="28"/>
          <w:szCs w:val="28"/>
        </w:rPr>
      </w:pPr>
    </w:p>
    <w:p w:rsidR="00C806C3" w:rsidRPr="00C806C3" w:rsidRDefault="00C806C3" w:rsidP="00C806C3">
      <w:pPr>
        <w:pStyle w:val="Default"/>
        <w:ind w:firstLine="426"/>
        <w:jc w:val="both"/>
        <w:rPr>
          <w:bCs/>
          <w:i/>
          <w:sz w:val="28"/>
          <w:szCs w:val="28"/>
        </w:rPr>
      </w:pPr>
      <w:r w:rsidRPr="00C806C3">
        <w:rPr>
          <w:color w:val="auto"/>
          <w:sz w:val="28"/>
          <w:szCs w:val="28"/>
          <w:shd w:val="clear" w:color="auto" w:fill="FFFFFF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C806C3">
        <w:rPr>
          <w:color w:val="auto"/>
          <w:sz w:val="28"/>
          <w:szCs w:val="28"/>
          <w:shd w:val="clear" w:color="auto" w:fill="FFFFFF"/>
        </w:rPr>
        <w:t>обучающимися</w:t>
      </w:r>
      <w:proofErr w:type="gramEnd"/>
      <w:r w:rsidRPr="00C806C3">
        <w:rPr>
          <w:color w:val="auto"/>
          <w:sz w:val="28"/>
          <w:szCs w:val="28"/>
          <w:shd w:val="clear" w:color="auto" w:fill="FFFFFF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C806C3" w:rsidRPr="00C806C3" w:rsidRDefault="00C806C3" w:rsidP="00C806C3">
      <w:pPr>
        <w:pStyle w:val="Default"/>
        <w:ind w:firstLine="426"/>
        <w:jc w:val="both"/>
        <w:rPr>
          <w:sz w:val="28"/>
          <w:szCs w:val="28"/>
        </w:rPr>
      </w:pPr>
      <w:r w:rsidRPr="00C806C3">
        <w:rPr>
          <w:bCs/>
          <w:sz w:val="28"/>
          <w:szCs w:val="28"/>
        </w:rPr>
        <w:t xml:space="preserve">Цель: </w:t>
      </w:r>
      <w:r w:rsidRPr="00C806C3">
        <w:rPr>
          <w:sz w:val="28"/>
          <w:szCs w:val="28"/>
        </w:rPr>
        <w:t>повышение</w:t>
      </w:r>
      <w:r w:rsidRPr="00C806C3">
        <w:rPr>
          <w:color w:val="C00000"/>
          <w:sz w:val="28"/>
          <w:szCs w:val="28"/>
        </w:rPr>
        <w:t xml:space="preserve"> </w:t>
      </w:r>
      <w:r w:rsidRPr="00C806C3">
        <w:rPr>
          <w:sz w:val="28"/>
          <w:szCs w:val="28"/>
        </w:rPr>
        <w:t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C806C3" w:rsidRPr="00C806C3" w:rsidRDefault="00C806C3" w:rsidP="00C806C3">
      <w:pPr>
        <w:pStyle w:val="Default"/>
        <w:ind w:firstLine="360"/>
        <w:jc w:val="both"/>
        <w:rPr>
          <w:bCs/>
          <w:sz w:val="28"/>
          <w:szCs w:val="28"/>
        </w:rPr>
      </w:pPr>
      <w:r w:rsidRPr="00C806C3">
        <w:rPr>
          <w:sz w:val="28"/>
          <w:szCs w:val="28"/>
        </w:rPr>
        <w:t>Задачи:</w:t>
      </w:r>
    </w:p>
    <w:p w:rsidR="00C806C3" w:rsidRPr="00C806C3" w:rsidRDefault="00C806C3" w:rsidP="00C806C3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</w:t>
      </w:r>
    </w:p>
    <w:p w:rsidR="00C806C3" w:rsidRPr="00C806C3" w:rsidRDefault="00C806C3" w:rsidP="00C806C3">
      <w:pPr>
        <w:numPr>
          <w:ilvl w:val="0"/>
          <w:numId w:val="3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06C3">
        <w:rPr>
          <w:rFonts w:ascii="Times New Roman" w:hAnsi="Times New Roman" w:cs="Times New Roman"/>
          <w:bCs/>
          <w:sz w:val="28"/>
          <w:szCs w:val="28"/>
        </w:rPr>
        <w:t>Повысить качество результатов ВПР, ГИА-9, ЕГЭ</w:t>
      </w:r>
    </w:p>
    <w:p w:rsidR="00C806C3" w:rsidRPr="00C806C3" w:rsidRDefault="00C806C3" w:rsidP="00C806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Обеспечить  дифференциацию и индивидуализацию обучения учащихся</w:t>
      </w:r>
    </w:p>
    <w:p w:rsidR="00C806C3" w:rsidRPr="00C806C3" w:rsidRDefault="00C806C3" w:rsidP="00C806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Разнообразить формы внеурочной деятельности </w:t>
      </w:r>
    </w:p>
    <w:tbl>
      <w:tblPr>
        <w:tblW w:w="916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912"/>
        <w:gridCol w:w="2004"/>
      </w:tblGrid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№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Мероприятия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Сроки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Создание плана подготовки к ГИА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Ежегодно сентябрь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Прохождение курсов повышения квалификации педагогами школы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По отдельному графику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Мониторинг уровня подготовки выпускников 4х, 9х, 11х,  классов на основе результатов итоговой аттестации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Ежегодно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Июнь-июль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качества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обученности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по результатам полугодовых и годовых контрольных работ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Каждое полугодие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Ежегодно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Апрель 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Май 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6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выполнения  учебных программ по предметам 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Ежегодно 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конец четверти, года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</w:t>
            </w:r>
            <w:proofErr w:type="gramStart"/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состояния преподавания предметов инвариантной части учебного плана</w:t>
            </w:r>
            <w:proofErr w:type="gramEnd"/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Анализ внеурочной деятельности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Ежегодно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конец четверти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Мониторинг результативности учебного процесса по итогам 1, 2, 3, 4 четверти и учебному году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Ноябрь, январь, апрель, июнь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исследования адаптационного периода обучающихся 1-х классов 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Сентябрь </w:t>
            </w:r>
          </w:p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Май 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диагностики в 1, 2, 3 классах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В сроки ОРЦОКО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  <w:tr w:rsidR="00C806C3" w:rsidRPr="00C806C3" w:rsidTr="004E7F3A">
        <w:tc>
          <w:tcPr>
            <w:tcW w:w="993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4252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8"/>
              </w:rPr>
              <w:t>По графику Министерства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06C3">
              <w:rPr>
                <w:rFonts w:ascii="Times New Roman" w:hAnsi="Times New Roman" w:cs="Times New Roman"/>
                <w:sz w:val="24"/>
                <w:szCs w:val="28"/>
              </w:rPr>
              <w:t>Зам директора по УВР</w:t>
            </w:r>
          </w:p>
        </w:tc>
      </w:tr>
    </w:tbl>
    <w:p w:rsidR="00C806C3" w:rsidRDefault="00C806C3" w:rsidP="00C806C3">
      <w:pPr>
        <w:pStyle w:val="Default"/>
        <w:numPr>
          <w:ilvl w:val="1"/>
          <w:numId w:val="30"/>
        </w:num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Поэтапное внедрение профессионального </w:t>
      </w:r>
      <w:r w:rsidRPr="00E97DC0">
        <w:rPr>
          <w:b/>
          <w:color w:val="auto"/>
          <w:sz w:val="28"/>
          <w:szCs w:val="28"/>
        </w:rPr>
        <w:t xml:space="preserve"> стандарт</w:t>
      </w:r>
      <w:r>
        <w:rPr>
          <w:b/>
          <w:color w:val="auto"/>
          <w:sz w:val="28"/>
          <w:szCs w:val="28"/>
        </w:rPr>
        <w:t xml:space="preserve">а </w:t>
      </w:r>
      <w:r w:rsidRPr="00E97DC0">
        <w:rPr>
          <w:b/>
          <w:color w:val="auto"/>
          <w:sz w:val="28"/>
          <w:szCs w:val="28"/>
        </w:rPr>
        <w:t xml:space="preserve"> педагога</w:t>
      </w:r>
    </w:p>
    <w:p w:rsidR="00C806C3" w:rsidRDefault="00C806C3" w:rsidP="00C806C3">
      <w:pPr>
        <w:pStyle w:val="Default"/>
        <w:jc w:val="center"/>
        <w:rPr>
          <w:b/>
          <w:color w:val="auto"/>
          <w:sz w:val="28"/>
          <w:szCs w:val="28"/>
        </w:rPr>
      </w:pPr>
    </w:p>
    <w:p w:rsid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приказа Министерства труда и социальной защиты РФ от 25.12.2014 г № 1115н  профессиональный стандарт «Педагог» применяется с 1 января 2017 года.</w:t>
      </w:r>
    </w:p>
    <w:p w:rsid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настоящее время начинается переходный период, который позволит педагогам школы повысить уровень своей квалификации, усовершенствовать те или иные компетенции, которые помогут достичь наиболее высокого качества образования.</w:t>
      </w:r>
    </w:p>
    <w:p w:rsidR="00C806C3" w:rsidRDefault="00C806C3" w:rsidP="00C806C3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</w:rPr>
      </w:pPr>
      <w:r w:rsidRPr="00E97DC0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сегодняшний день существует ряд трудностей в процессе перехода по новый профессиональный стандарт педагога:</w:t>
      </w:r>
    </w:p>
    <w:p w:rsidR="00C806C3" w:rsidRDefault="00C806C3" w:rsidP="00C806C3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</w:t>
      </w:r>
      <w:r>
        <w:rPr>
          <w:color w:val="auto"/>
          <w:sz w:val="28"/>
          <w:szCs w:val="28"/>
        </w:rPr>
        <w:lastRenderedPageBreak/>
        <w:t>педагогического работника и результатами его профессиональной деятельности;</w:t>
      </w:r>
    </w:p>
    <w:p w:rsidR="00C806C3" w:rsidRPr="007E74E5" w:rsidRDefault="00C806C3" w:rsidP="00C806C3">
      <w:pPr>
        <w:pStyle w:val="Default"/>
        <w:numPr>
          <w:ilvl w:val="0"/>
          <w:numId w:val="31"/>
        </w:numPr>
        <w:spacing w:line="360" w:lineRule="auto"/>
        <w:jc w:val="both"/>
        <w:rPr>
          <w:color w:val="auto"/>
          <w:sz w:val="28"/>
          <w:szCs w:val="28"/>
        </w:rPr>
      </w:pPr>
      <w:r w:rsidRPr="007E74E5">
        <w:rPr>
          <w:color w:val="auto"/>
          <w:sz w:val="28"/>
          <w:szCs w:val="28"/>
        </w:rPr>
        <w:t>отсутствуют формы и механизмы независимой оценки квалификации педагогов.</w:t>
      </w:r>
    </w:p>
    <w:p w:rsidR="00C806C3" w:rsidRDefault="00C806C3" w:rsidP="00C806C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Цель: Приведение компетенций педагогов школы в соответствие с требованиями профессионального стандарта «Педагог».</w:t>
      </w:r>
    </w:p>
    <w:p w:rsidR="00C806C3" w:rsidRDefault="00C806C3" w:rsidP="00C806C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Задачи:</w:t>
      </w:r>
    </w:p>
    <w:p w:rsidR="00C806C3" w:rsidRDefault="00C806C3" w:rsidP="00C806C3">
      <w:pPr>
        <w:pStyle w:val="Default"/>
        <w:numPr>
          <w:ilvl w:val="0"/>
          <w:numId w:val="32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Проанализировать профессиональный стандарт «Педагог»</w:t>
      </w:r>
    </w:p>
    <w:p w:rsidR="00C806C3" w:rsidRDefault="00C806C3" w:rsidP="00C806C3">
      <w:pPr>
        <w:pStyle w:val="Default"/>
        <w:numPr>
          <w:ilvl w:val="0"/>
          <w:numId w:val="32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Провести мониторинг компетенций педагогов, выявить дефициты.</w:t>
      </w:r>
    </w:p>
    <w:p w:rsidR="00C806C3" w:rsidRDefault="00C806C3" w:rsidP="00C806C3">
      <w:pPr>
        <w:pStyle w:val="Default"/>
        <w:numPr>
          <w:ilvl w:val="0"/>
          <w:numId w:val="32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Скорректировать план профессионального развития педагогов</w:t>
      </w:r>
    </w:p>
    <w:p w:rsidR="00C806C3" w:rsidRPr="007E74E5" w:rsidRDefault="00C806C3" w:rsidP="00C806C3">
      <w:pPr>
        <w:pStyle w:val="Default"/>
        <w:numPr>
          <w:ilvl w:val="0"/>
          <w:numId w:val="32"/>
        </w:numPr>
        <w:spacing w:line="360" w:lineRule="auto"/>
        <w:ind w:left="0" w:firstLine="720"/>
        <w:jc w:val="center"/>
        <w:rPr>
          <w:b/>
          <w:color w:val="auto"/>
          <w:sz w:val="28"/>
          <w:szCs w:val="28"/>
        </w:rPr>
      </w:pPr>
      <w:r w:rsidRPr="007E74E5">
        <w:rPr>
          <w:sz w:val="28"/>
          <w:szCs w:val="28"/>
        </w:rPr>
        <w:t>Обеспечить  условия для внедрения профессионального стандарта в ОУ.</w:t>
      </w:r>
    </w:p>
    <w:p w:rsidR="00C806C3" w:rsidRPr="007E74E5" w:rsidRDefault="00C806C3" w:rsidP="00C806C3">
      <w:pPr>
        <w:pStyle w:val="Default"/>
        <w:ind w:firstLine="720"/>
        <w:jc w:val="center"/>
        <w:rPr>
          <w:b/>
          <w:color w:val="auto"/>
          <w:sz w:val="28"/>
          <w:szCs w:val="28"/>
        </w:rPr>
      </w:pPr>
    </w:p>
    <w:tbl>
      <w:tblPr>
        <w:tblW w:w="930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912"/>
        <w:gridCol w:w="2004"/>
      </w:tblGrid>
      <w:tr w:rsidR="00C806C3" w:rsidRPr="007E74E5" w:rsidTr="004E7F3A">
        <w:tc>
          <w:tcPr>
            <w:tcW w:w="426" w:type="dxa"/>
          </w:tcPr>
          <w:p w:rsidR="00C806C3" w:rsidRPr="00C806C3" w:rsidRDefault="00C806C3" w:rsidP="00C806C3">
            <w:pPr>
              <w:ind w:left="-43" w:hanging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рабочую группу по внедрению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1 полугодие 2018 г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совещаний, педсоветов  по внедрению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дефицитов в компетенциях педагогов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Разработка плана внедрения стандарта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2018-2020 г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Анализ проблем педагогов с целью определения возможностей решения их за счет внутренних ресурсов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Анализ проблем педагогов с целью определения возможностей решения их за счет внешних  ресурсов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методической работы школы и планов самообразования педагогов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повторного мониторинга </w:t>
            </w: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 полугодие </w:t>
            </w: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 г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C80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профессионального развития педагогов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мероприятий по внедрению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педагогов в рамках планов самообразований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анализ </w:t>
            </w:r>
            <w:proofErr w:type="spellStart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806C3">
              <w:rPr>
                <w:rFonts w:ascii="Times New Roman" w:hAnsi="Times New Roman" w:cs="Times New Roman"/>
                <w:sz w:val="24"/>
                <w:szCs w:val="24"/>
              </w:rPr>
              <w:t xml:space="preserve"> на всех уровнях: МО, педсовет 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2018 г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06C3" w:rsidTr="004E7F3A">
        <w:tc>
          <w:tcPr>
            <w:tcW w:w="426" w:type="dxa"/>
          </w:tcPr>
          <w:p w:rsidR="00C806C3" w:rsidRPr="00C806C3" w:rsidRDefault="00C806C3" w:rsidP="0096754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806C3" w:rsidRPr="00C806C3" w:rsidRDefault="00C806C3" w:rsidP="0096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Создание оценочного листа педагога с целью мониторинга компетенций</w:t>
            </w:r>
          </w:p>
        </w:tc>
        <w:tc>
          <w:tcPr>
            <w:tcW w:w="1912" w:type="dxa"/>
          </w:tcPr>
          <w:p w:rsidR="00C806C3" w:rsidRPr="00C806C3" w:rsidRDefault="00C806C3" w:rsidP="009675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2018 г</w:t>
            </w:r>
          </w:p>
        </w:tc>
        <w:tc>
          <w:tcPr>
            <w:tcW w:w="2004" w:type="dxa"/>
          </w:tcPr>
          <w:p w:rsidR="00C806C3" w:rsidRPr="00C806C3" w:rsidRDefault="00C806C3" w:rsidP="0096754F">
            <w:pPr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C806C3" w:rsidRPr="00E97DC0" w:rsidRDefault="00C806C3" w:rsidP="00C806C3">
      <w:pPr>
        <w:pStyle w:val="Default"/>
        <w:ind w:firstLine="720"/>
        <w:jc w:val="center"/>
        <w:rPr>
          <w:b/>
          <w:color w:val="auto"/>
          <w:sz w:val="28"/>
          <w:szCs w:val="28"/>
        </w:rPr>
      </w:pPr>
    </w:p>
    <w:p w:rsidR="00C806C3" w:rsidRPr="00C806C3" w:rsidRDefault="00C806C3" w:rsidP="00C806C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806C3">
        <w:rPr>
          <w:b/>
          <w:bCs/>
          <w:sz w:val="28"/>
          <w:szCs w:val="28"/>
        </w:rPr>
        <w:t xml:space="preserve">4.4.  Гражданско-правовое образование и воспитание </w:t>
      </w:r>
      <w:proofErr w:type="gramStart"/>
      <w:r w:rsidRPr="00C806C3">
        <w:rPr>
          <w:b/>
          <w:bCs/>
          <w:sz w:val="28"/>
          <w:szCs w:val="28"/>
        </w:rPr>
        <w:t>обучающихся</w:t>
      </w:r>
      <w:proofErr w:type="gramEnd"/>
    </w:p>
    <w:p w:rsidR="00C806C3" w:rsidRPr="00C806C3" w:rsidRDefault="00C806C3" w:rsidP="00C806C3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концепции модернизации российского образования сформулированы важнейшие задачи воспитания несовершеннолетних: формирования у школьников</w:t>
      </w:r>
      <w:r w:rsidRPr="00C806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гражданской ответственности </w:t>
      </w:r>
      <w:r w:rsidRPr="00C80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  с учреждениями социума, правоохранительными органами и силовыми ведомствами, участие </w:t>
      </w:r>
      <w:r w:rsidRPr="00C806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конкурсах различного уровня, проведение митингов, тематических недель и Вахты памяти и другие мероприятия  </w:t>
      </w:r>
      <w:proofErr w:type="gram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согласно Программы</w:t>
      </w:r>
      <w:proofErr w:type="gram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работы школы.</w:t>
      </w:r>
    </w:p>
    <w:p w:rsid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проводится работа по формированию сознательной дисциплины учащихся, выполнению правил внутреннего распорядка, заложенных в Уставе школы. </w:t>
      </w:r>
    </w:p>
    <w:p w:rsidR="000F5A64" w:rsidRPr="00761A39" w:rsidRDefault="000F5A64" w:rsidP="00C806C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tbl>
      <w:tblPr>
        <w:tblW w:w="9524" w:type="dxa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1843"/>
        <w:gridCol w:w="4394"/>
      </w:tblGrid>
      <w:tr w:rsidR="00C806C3" w:rsidRPr="00C806C3" w:rsidTr="000F5A64">
        <w:trPr>
          <w:trHeight w:val="1266"/>
          <w:jc w:val="center"/>
        </w:trPr>
        <w:tc>
          <w:tcPr>
            <w:tcW w:w="3287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843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C806C3">
              <w:rPr>
                <w:rFonts w:ascii="Times New Roman" w:hAnsi="Times New Roman" w:cs="Times New Roman"/>
                <w:b/>
                <w:color w:val="000000"/>
                <w:lang w:val="en-US"/>
              </w:rPr>
              <w:t>Виды</w:t>
            </w:r>
            <w:proofErr w:type="spellEnd"/>
            <w:r w:rsidRPr="00C806C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C806C3">
              <w:rPr>
                <w:rFonts w:ascii="Times New Roman" w:hAnsi="Times New Roman" w:cs="Times New Roman"/>
                <w:b/>
                <w:color w:val="000000"/>
                <w:lang w:val="en-US"/>
              </w:rPr>
              <w:t>деятельности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</w:rPr>
              <w:t xml:space="preserve">Формы занятий и мероприятия с </w:t>
            </w:r>
            <w:proofErr w:type="gramStart"/>
            <w:r w:rsidRPr="00C806C3">
              <w:rPr>
                <w:rFonts w:ascii="Times New Roman" w:hAnsi="Times New Roman" w:cs="Times New Roman"/>
                <w:b/>
                <w:color w:val="000000"/>
              </w:rPr>
              <w:t>обучающимися</w:t>
            </w:r>
            <w:proofErr w:type="gramEnd"/>
          </w:p>
        </w:tc>
      </w:tr>
      <w:tr w:rsidR="00C806C3" w:rsidRPr="00C806C3" w:rsidTr="000F5A64">
        <w:trPr>
          <w:trHeight w:val="463"/>
          <w:jc w:val="center"/>
        </w:trPr>
        <w:tc>
          <w:tcPr>
            <w:tcW w:w="3287" w:type="dxa"/>
            <w:vMerge w:val="restart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- сформировать знание о политическом устройстве РФ, символах и институтах РФ и Орловской области;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- познакомиться с героическими страницами истории России, Орловской области, 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</w:rPr>
              <w:t>Троснянского</w:t>
            </w:r>
            <w:proofErr w:type="spellEnd"/>
            <w:r w:rsidRPr="00C806C3">
              <w:rPr>
                <w:rFonts w:ascii="Times New Roman" w:hAnsi="Times New Roman" w:cs="Times New Roman"/>
                <w:color w:val="000000"/>
              </w:rPr>
              <w:t xml:space="preserve"> района, школы;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- познакомиться с историей и культурой, народным творчеством, этнокультурными традициями, фольклором, особенностями быта народов России, области, района, села;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- сформировать представление о содержании и значении государственных праздников РФ;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- познакомиться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- принимать участие в беседах о </w:t>
            </w:r>
            <w:r w:rsidRPr="00C806C3">
              <w:rPr>
                <w:rFonts w:ascii="Times New Roman" w:hAnsi="Times New Roman" w:cs="Times New Roman"/>
                <w:color w:val="000000"/>
              </w:rPr>
              <w:lastRenderedPageBreak/>
              <w:t>подвигах Российской армии, защитниках Отечества, встречах с ветеранами и военнослужащими;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843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806C3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Урочная</w:t>
            </w:r>
            <w:proofErr w:type="spellEnd"/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Мини-проекты по истории и обществознанию.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Викторины на уроке истории.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Тематические уроки истории к памятным датам и событиям российской истории и культуры.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Тематические уроки литературы и русского языка.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Тематические уроки музыки.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Составление бизнес-плана по теме «Экономика».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 проведении уроков представителей местных органов власти и правопорядка.</w:t>
            </w:r>
          </w:p>
        </w:tc>
      </w:tr>
      <w:tr w:rsidR="00C806C3" w:rsidRPr="00C806C3" w:rsidTr="000F5A64">
        <w:trPr>
          <w:trHeight w:val="308"/>
          <w:jc w:val="center"/>
        </w:trPr>
        <w:tc>
          <w:tcPr>
            <w:tcW w:w="3287" w:type="dxa"/>
            <w:vMerge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806C3">
              <w:rPr>
                <w:rFonts w:ascii="Times New Roman" w:hAnsi="Times New Roman" w:cs="Times New Roman"/>
                <w:color w:val="000000"/>
                <w:lang w:val="en-US"/>
              </w:rPr>
              <w:t>Внеклассная</w:t>
            </w:r>
            <w:proofErr w:type="spellEnd"/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во встречах с ветеранами и военнослужащими.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 Неделе права.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Составление родословных семьи.</w:t>
            </w:r>
          </w:p>
        </w:tc>
      </w:tr>
      <w:tr w:rsidR="00C806C3" w:rsidRPr="00C806C3" w:rsidTr="000F5A64">
        <w:trPr>
          <w:trHeight w:val="517"/>
          <w:jc w:val="center"/>
        </w:trPr>
        <w:tc>
          <w:tcPr>
            <w:tcW w:w="3287" w:type="dxa"/>
            <w:vMerge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806C3">
              <w:rPr>
                <w:rFonts w:ascii="Times New Roman" w:hAnsi="Times New Roman" w:cs="Times New Roman"/>
                <w:color w:val="000000"/>
                <w:lang w:val="en-US"/>
              </w:rPr>
              <w:t>Внеурочная</w:t>
            </w:r>
            <w:proofErr w:type="spellEnd"/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Классные часы «Уроки мужества».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Публичные презентации о славных людях района, области, России, мира.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Мероприятия, приуроченные к государственным и национальным праздникам РФ: Дню народного единства,  Дню воссоединения Крыма с Россией,  Дню Победы.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Всероссийский Урок Мира.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Встречи и беседы с представителями общественных организаций.</w:t>
            </w:r>
          </w:p>
        </w:tc>
      </w:tr>
      <w:tr w:rsidR="00C806C3" w:rsidRPr="00C806C3" w:rsidTr="000F5A64">
        <w:trPr>
          <w:trHeight w:val="309"/>
          <w:jc w:val="center"/>
        </w:trPr>
        <w:tc>
          <w:tcPr>
            <w:tcW w:w="3287" w:type="dxa"/>
            <w:vMerge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Внешкольная</w:t>
            </w:r>
          </w:p>
          <w:p w:rsidR="00C806C3" w:rsidRPr="00C806C3" w:rsidRDefault="00C806C3" w:rsidP="00C806C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:rsidR="00C806C3" w:rsidRPr="00C806C3" w:rsidRDefault="00C806C3" w:rsidP="00C806C3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Экскурсия по материалам местного музея.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Шефство над памятником Великой Отечественной войны.</w:t>
            </w:r>
          </w:p>
          <w:p w:rsidR="00C806C3" w:rsidRPr="00C806C3" w:rsidRDefault="00C806C3" w:rsidP="00C806C3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459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во Всероссийских Акциях Памяти героев Отечественной войны 1812г, Первой мировой, Великой Отечественной, афганской, чеченской войн.</w:t>
            </w:r>
          </w:p>
          <w:p w:rsidR="00C806C3" w:rsidRPr="00C806C3" w:rsidRDefault="00C806C3" w:rsidP="00C806C3">
            <w:pPr>
              <w:widowControl w:val="0"/>
              <w:autoSpaceDE w:val="0"/>
              <w:ind w:left="45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806C3" w:rsidRPr="00C806C3" w:rsidRDefault="00C806C3" w:rsidP="00C806C3">
      <w:pPr>
        <w:ind w:firstLine="720"/>
        <w:rPr>
          <w:rFonts w:ascii="Times New Roman" w:hAnsi="Times New Roman" w:cs="Times New Roman"/>
          <w:color w:val="000000"/>
        </w:rPr>
      </w:pPr>
    </w:p>
    <w:p w:rsidR="00C806C3" w:rsidRPr="000F5A64" w:rsidRDefault="00C806C3" w:rsidP="000F5A64">
      <w:pPr>
        <w:widowControl w:val="0"/>
        <w:autoSpaceDE w:val="0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По данному направлению обучающимися могут быть достигнуты определённые результаты по трем уровням: </w:t>
      </w:r>
      <w:proofErr w:type="gram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когнитивный</w:t>
      </w:r>
      <w:proofErr w:type="gramEnd"/>
      <w:r w:rsidRPr="00C806C3">
        <w:rPr>
          <w:rFonts w:ascii="Times New Roman" w:hAnsi="Times New Roman" w:cs="Times New Roman"/>
          <w:color w:val="000000"/>
          <w:sz w:val="28"/>
          <w:szCs w:val="28"/>
        </w:rPr>
        <w:t>, ценно</w:t>
      </w:r>
      <w:r w:rsidR="000F5A64">
        <w:rPr>
          <w:rFonts w:ascii="Times New Roman" w:hAnsi="Times New Roman" w:cs="Times New Roman"/>
          <w:color w:val="000000"/>
          <w:sz w:val="28"/>
          <w:szCs w:val="28"/>
        </w:rPr>
        <w:t xml:space="preserve">стно-смысловой, </w:t>
      </w:r>
      <w:proofErr w:type="spellStart"/>
      <w:r w:rsidR="000F5A64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0F5A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jc w:val="center"/>
        <w:tblInd w:w="-60" w:type="dxa"/>
        <w:tblLayout w:type="fixed"/>
        <w:tblLook w:val="0000" w:firstRow="0" w:lastRow="0" w:firstColumn="0" w:lastColumn="0" w:noHBand="0" w:noVBand="0"/>
      </w:tblPr>
      <w:tblGrid>
        <w:gridCol w:w="2448"/>
        <w:gridCol w:w="7140"/>
      </w:tblGrid>
      <w:tr w:rsidR="00C806C3" w:rsidRPr="00761A39" w:rsidTr="000F5A64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C3" w:rsidRPr="00C806C3" w:rsidRDefault="00C806C3" w:rsidP="0096754F">
            <w:pPr>
              <w:widowControl w:val="0"/>
              <w:autoSpaceDE w:val="0"/>
              <w:snapToGrid w:val="0"/>
              <w:ind w:firstLine="4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Ценностные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установки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C3" w:rsidRPr="00C806C3" w:rsidRDefault="00C806C3" w:rsidP="0096754F">
            <w:pPr>
              <w:widowControl w:val="0"/>
              <w:autoSpaceDE w:val="0"/>
              <w:snapToGrid w:val="0"/>
              <w:ind w:firstLine="45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 воспитательной деятельности</w:t>
            </w:r>
          </w:p>
        </w:tc>
      </w:tr>
      <w:tr w:rsidR="00C806C3" w:rsidRPr="00761A39" w:rsidTr="000F5A64">
        <w:trPr>
          <w:trHeight w:val="1265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6C3" w:rsidRPr="00C806C3" w:rsidRDefault="00C806C3" w:rsidP="0096754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C3" w:rsidRPr="00C806C3" w:rsidRDefault="00C806C3" w:rsidP="0096754F">
            <w:pPr>
              <w:widowControl w:val="0"/>
              <w:autoSpaceDE w:val="0"/>
              <w:snapToGrid w:val="0"/>
              <w:ind w:firstLine="45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Когнитивный компонент: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достоянии села, района, о примерах исполнения гражданского и патриотического долга;</w:t>
            </w:r>
            <w:proofErr w:type="gramEnd"/>
          </w:p>
          <w:p w:rsidR="00C806C3" w:rsidRPr="00C806C3" w:rsidRDefault="00C806C3" w:rsidP="0096754F">
            <w:pPr>
              <w:widowControl w:val="0"/>
              <w:autoSpaceDE w:val="0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знают основные положения Конституции Российской Федерации, символов государства, Орловской области и 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ождественское</w:t>
            </w:r>
            <w:proofErr w:type="spellEnd"/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основные права и обязанности гражданина России, школьника;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знают национальных героев и важнейшие события истории России,  района, села, школы;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знают государственные праздники, их историю и значение для общества;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знают о правах и обязанностях человека, гражданина, семьянина, товарища.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Компонент ценностного отношения: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обучающихся сформировано ценностное отношение к России, своему народу,  государственной символике, законам РФ, </w:t>
            </w: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родному языку, народным традициям, старшему поколению;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сформировано уважительное отношение к органам охраны правопорядка;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80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C80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компонент: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имеют опыт социальной и межкультурной коммуникации;</w:t>
            </w:r>
          </w:p>
          <w:p w:rsidR="00C806C3" w:rsidRPr="00C806C3" w:rsidRDefault="00C806C3" w:rsidP="0096754F">
            <w:pPr>
              <w:widowControl w:val="0"/>
              <w:autoSpaceDE w:val="0"/>
              <w:ind w:firstLine="4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имеют первоначальный опыт участия в гражданской жизни.</w:t>
            </w:r>
          </w:p>
        </w:tc>
      </w:tr>
    </w:tbl>
    <w:p w:rsidR="00C806C3" w:rsidRPr="00761A39" w:rsidRDefault="00C806C3" w:rsidP="00C806C3">
      <w:pPr>
        <w:widowControl w:val="0"/>
        <w:autoSpaceDE w:val="0"/>
        <w:ind w:firstLine="454"/>
        <w:jc w:val="both"/>
        <w:rPr>
          <w:color w:val="000000"/>
        </w:rPr>
      </w:pPr>
    </w:p>
    <w:p w:rsidR="00C806C3" w:rsidRPr="00C806C3" w:rsidRDefault="00C806C3" w:rsidP="00C806C3">
      <w:pPr>
        <w:tabs>
          <w:tab w:val="num" w:pos="144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Работа по данному направлению будет осуществляться поэтапно:</w:t>
      </w:r>
    </w:p>
    <w:p w:rsidR="00C806C3" w:rsidRPr="00C806C3" w:rsidRDefault="00C806C3" w:rsidP="00C806C3">
      <w:pPr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Аналитический этап (2018 -2019 гг.).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2) проведение мониторинга среди учащихся, учителей, родителей по проблеме прав ребенка, ответственности несовершеннолетних, изучении их запросов; 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3) выработка рекомендаций по реализации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межпредметной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по гражданско-правовому образованию и воспитанию.</w:t>
      </w:r>
    </w:p>
    <w:p w:rsidR="00C806C3" w:rsidRPr="00C806C3" w:rsidRDefault="00C806C3" w:rsidP="00C806C3">
      <w:pPr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Этап реализации модели гражданско-правового воспитания и образования в школе (2019-2023 гг.).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1. Отработка модели системы гражданско-правового образования и воспитания в школе;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2. Проведение промежуточной диагностики уровня правовой культуры учащихся;</w:t>
      </w:r>
    </w:p>
    <w:p w:rsidR="00C806C3" w:rsidRPr="00C806C3" w:rsidRDefault="00C806C3" w:rsidP="00C806C3">
      <w:pPr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Рефлексивно-оценочный этап (2022 - 2023 </w:t>
      </w:r>
      <w:proofErr w:type="spellStart"/>
      <w:proofErr w:type="gram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  <w:r w:rsidRPr="00C806C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1. Анализ итогов работы по данному направлению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2. Корректировка модели гражданско-правового образования и воспитания в школе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3. Обобщение и распространение  опыта по инновационной деятельности</w:t>
      </w:r>
    </w:p>
    <w:p w:rsidR="00C806C3" w:rsidRPr="00761A39" w:rsidRDefault="00C806C3" w:rsidP="00C806C3">
      <w:pPr>
        <w:pStyle w:val="Default"/>
        <w:rPr>
          <w:b/>
          <w:bCs/>
          <w:sz w:val="23"/>
          <w:szCs w:val="23"/>
        </w:rPr>
      </w:pPr>
    </w:p>
    <w:p w:rsidR="00C806C3" w:rsidRPr="00761A39" w:rsidRDefault="00C806C3" w:rsidP="00C806C3">
      <w:pPr>
        <w:pStyle w:val="Default"/>
        <w:rPr>
          <w:b/>
          <w:bCs/>
          <w:sz w:val="23"/>
          <w:szCs w:val="23"/>
        </w:rPr>
      </w:pPr>
    </w:p>
    <w:p w:rsidR="00C806C3" w:rsidRPr="000F5A64" w:rsidRDefault="00C806C3" w:rsidP="000F5A6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4.5.  Сохранение и укрепление физического и психического здо</w:t>
      </w:r>
      <w:r w:rsidR="000F5A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ровья детей в процессе обучения</w:t>
      </w:r>
    </w:p>
    <w:p w:rsidR="00C806C3" w:rsidRPr="00C806C3" w:rsidRDefault="00C806C3" w:rsidP="00C806C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Сохранение и укрепление здоровья школьников</w:t>
      </w:r>
      <w:r w:rsidRPr="00C806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– один из главных вопросов  развития современной школы. 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Деятельность школы по данному направлению включает в себя ряд ключевых моментов: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внедрение комплекса мер по организации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среды для детей в ОУ, позволяющей обеспечивать их гармоничное развитие и повышать качество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работы;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организации питания детей в ОУ;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совместных мероприятий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и  здоровье формирующей направленности;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Pr="00C806C3">
        <w:rPr>
          <w:rFonts w:ascii="Times New Roman" w:hAnsi="Times New Roman" w:cs="Times New Roman"/>
          <w:color w:val="000000"/>
          <w:sz w:val="28"/>
          <w:szCs w:val="28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3. Привитие учащимся традиций бережного отношения человека к собственному здоровью.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69"/>
        <w:gridCol w:w="1888"/>
        <w:gridCol w:w="2375"/>
      </w:tblGrid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Проведение мониторинга состояния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физического развития детей и влияние учебной нагрузки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C806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их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здоровье.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2018-2019гг</w:t>
            </w:r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</w:rPr>
              <w:t>Педагог-организатор, фельдшер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Создание системы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информирован-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  <w:proofErr w:type="gramEnd"/>
            <w:r w:rsidRPr="00C806C3">
              <w:rPr>
                <w:rFonts w:ascii="Times New Roman" w:hAnsi="Times New Roman" w:cs="Times New Roman"/>
                <w:color w:val="000000"/>
              </w:rPr>
              <w:t xml:space="preserve"> родителей о результатах анализа состояния  здоровья детей.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2018-2019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Фельдшер,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классные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руководители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Осуществление индивидуально-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дифференцированного подхода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учащимся на уроках физкультуры.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06C3">
              <w:rPr>
                <w:rFonts w:ascii="Times New Roman" w:hAnsi="Times New Roman" w:cs="Times New Roman"/>
                <w:color w:val="000000"/>
              </w:rPr>
              <w:t>школы,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Организация и проведение  Дня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lastRenderedPageBreak/>
              <w:t>Здоровья  («Школы безопасности»)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lastRenderedPageBreak/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Педагог-организатор, учитель физической </w:t>
            </w:r>
            <w:r w:rsidRPr="00C806C3">
              <w:rPr>
                <w:rFonts w:ascii="Times New Roman" w:hAnsi="Times New Roman" w:cs="Times New Roman"/>
                <w:color w:val="000000"/>
              </w:rPr>
              <w:lastRenderedPageBreak/>
              <w:t>культуры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Повышение квалификации педагогов по внедрению 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</w:rPr>
              <w:t>здоровьесберегающих</w:t>
            </w:r>
            <w:proofErr w:type="spellEnd"/>
            <w:r w:rsidRPr="00C806C3">
              <w:rPr>
                <w:rFonts w:ascii="Times New Roman" w:hAnsi="Times New Roman" w:cs="Times New Roman"/>
                <w:color w:val="000000"/>
              </w:rPr>
              <w:t xml:space="preserve"> технологий и формированию навыков здорового образа жизни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Создание системы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информирован-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  <w:proofErr w:type="gramEnd"/>
            <w:r w:rsidRPr="00C806C3">
              <w:rPr>
                <w:rFonts w:ascii="Times New Roman" w:hAnsi="Times New Roman" w:cs="Times New Roman"/>
                <w:color w:val="000000"/>
              </w:rPr>
              <w:t xml:space="preserve">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proofErr w:type="spellStart"/>
            <w:r w:rsidRPr="00C806C3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C806C3">
              <w:rPr>
                <w:rFonts w:ascii="Times New Roman" w:hAnsi="Times New Roman" w:cs="Times New Roman"/>
                <w:color w:val="000000"/>
              </w:rPr>
              <w:t>. коллектива по сохранению зрения у учащихся (замена освещения в кабинетах,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проведение физ. минуток для глаз).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</w:rPr>
              <w:t>Педагог-организатор, завхоз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Работа по профилактике травматизма в школе (организация перемен, работа с родителями, организация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дежурства учителей).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Администрация, классные руководители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полноценного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питания в школьной столовой.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</w:tr>
      <w:tr w:rsidR="00C806C3" w:rsidRPr="00761A39" w:rsidTr="000F5A64">
        <w:trPr>
          <w:jc w:val="center"/>
        </w:trPr>
        <w:tc>
          <w:tcPr>
            <w:tcW w:w="81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1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98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06C3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</w:tr>
    </w:tbl>
    <w:p w:rsidR="00C806C3" w:rsidRPr="00761A39" w:rsidRDefault="00C806C3" w:rsidP="00C806C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В рамках ОП два раза в год проводится мониторинг по следующим направлениям: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- физическое здоровье учащихся (соблюдение ЗОЖ, данные медицинских осмотров, двигательная активность);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- психическое здоровье учащихся (оценка уровня тревожности, развитие познавательных процессов, самооценка);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- социальная адаптация учащихся (оценка уровня комфортности).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физического здоровья учащихся  учитываются следующие показатели: состояние здоровья по медицинским показателям (рост, вес, </w:t>
      </w:r>
      <w:r w:rsidRPr="00C806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зрение, слух), физический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энергопотенциал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>, количество пропусков уроков по болезни, степень готовности к здоровому образу жизни.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результаты: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1. Тенденция к снижению роста заболеваемости учащихся;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2. Рост личностных и спортивных достижений.</w:t>
      </w:r>
    </w:p>
    <w:p w:rsidR="00C806C3" w:rsidRPr="00C806C3" w:rsidRDefault="00C806C3" w:rsidP="00C806C3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3. Повышение уровня </w:t>
      </w:r>
      <w:proofErr w:type="spell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грамотности учащихся и родителей;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4. Рост комфортности субъектов образовательного процесса.</w:t>
      </w:r>
    </w:p>
    <w:p w:rsidR="00C806C3" w:rsidRPr="00761A39" w:rsidRDefault="00C806C3" w:rsidP="00C806C3">
      <w:pPr>
        <w:pStyle w:val="Default"/>
        <w:jc w:val="center"/>
        <w:rPr>
          <w:b/>
          <w:bCs/>
          <w:sz w:val="28"/>
          <w:szCs w:val="28"/>
        </w:rPr>
      </w:pPr>
    </w:p>
    <w:p w:rsidR="00C806C3" w:rsidRPr="00C806C3" w:rsidRDefault="00C806C3" w:rsidP="00C806C3">
      <w:pPr>
        <w:pStyle w:val="Default"/>
        <w:jc w:val="center"/>
        <w:rPr>
          <w:b/>
          <w:bCs/>
          <w:sz w:val="28"/>
          <w:szCs w:val="28"/>
        </w:rPr>
      </w:pPr>
      <w:r w:rsidRPr="00C806C3">
        <w:rPr>
          <w:b/>
          <w:bCs/>
          <w:sz w:val="28"/>
          <w:szCs w:val="28"/>
        </w:rPr>
        <w:t>4.6. Развитие информационной среды школы</w:t>
      </w:r>
    </w:p>
    <w:p w:rsidR="00C806C3" w:rsidRPr="00C806C3" w:rsidRDefault="00C806C3" w:rsidP="00C806C3">
      <w:pPr>
        <w:pStyle w:val="Default"/>
        <w:jc w:val="center"/>
        <w:rPr>
          <w:b/>
          <w:bCs/>
          <w:sz w:val="28"/>
          <w:szCs w:val="28"/>
        </w:rPr>
      </w:pPr>
    </w:p>
    <w:p w:rsidR="00C806C3" w:rsidRPr="00C806C3" w:rsidRDefault="00C806C3" w:rsidP="00C806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 xml:space="preserve">Одним из направлений модернизации школы является создание условий для </w:t>
      </w:r>
      <w:r w:rsidRPr="00C806C3">
        <w:rPr>
          <w:rFonts w:ascii="Times New Roman" w:hAnsi="Times New Roman" w:cs="Times New Roman"/>
          <w:b/>
          <w:sz w:val="28"/>
          <w:szCs w:val="28"/>
        </w:rPr>
        <w:t>повышения информационно – коммуникативной грамотности</w:t>
      </w:r>
      <w:r w:rsidRPr="00C806C3">
        <w:rPr>
          <w:rFonts w:ascii="Times New Roman" w:hAnsi="Times New Roman" w:cs="Times New Roman"/>
          <w:sz w:val="28"/>
          <w:szCs w:val="28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организованы элективные занятия и внеурочная деятельность по данному направлению. Активно используются информационно-коммуникационные технологии в обучении, на базе школы реализуется дистанционное обучение детей-инвалидов.</w:t>
      </w:r>
    </w:p>
    <w:p w:rsidR="00C806C3" w:rsidRPr="00C806C3" w:rsidRDefault="00C806C3" w:rsidP="00C806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Программа развития предусматривает расширение сфер использования И</w:t>
      </w:r>
      <w:proofErr w:type="gramStart"/>
      <w:r w:rsidRPr="00C806C3">
        <w:rPr>
          <w:rFonts w:ascii="Times New Roman" w:hAnsi="Times New Roman" w:cs="Times New Roman"/>
          <w:sz w:val="28"/>
          <w:szCs w:val="28"/>
        </w:rPr>
        <w:t>КТ в шк</w:t>
      </w:r>
      <w:proofErr w:type="gramEnd"/>
      <w:r w:rsidRPr="00C806C3">
        <w:rPr>
          <w:rFonts w:ascii="Times New Roman" w:hAnsi="Times New Roman" w:cs="Times New Roman"/>
          <w:sz w:val="28"/>
          <w:szCs w:val="28"/>
        </w:rPr>
        <w:t>оле.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b/>
          <w:sz w:val="28"/>
          <w:szCs w:val="28"/>
        </w:rPr>
        <w:t>Цели</w:t>
      </w:r>
      <w:r w:rsidRPr="00C806C3">
        <w:rPr>
          <w:rFonts w:ascii="Times New Roman" w:hAnsi="Times New Roman" w:cs="Times New Roman"/>
          <w:sz w:val="28"/>
          <w:szCs w:val="28"/>
        </w:rPr>
        <w:t>: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2. Повышение информационной культуры педагогов и учащихся школы.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806C3">
        <w:rPr>
          <w:rFonts w:ascii="Times New Roman" w:hAnsi="Times New Roman" w:cs="Times New Roman"/>
          <w:sz w:val="28"/>
          <w:szCs w:val="28"/>
        </w:rPr>
        <w:t>: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lastRenderedPageBreak/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2. Использование информационных систем для повышения эффективности управленческих решений.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3. Широкое внедрение современных информационных технологий в учебно-воспитательный процесс школы.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4. Обновление программного и технического обеспечения компьютерных классов школы.</w:t>
      </w:r>
    </w:p>
    <w:p w:rsidR="00C806C3" w:rsidRPr="00C806C3" w:rsidRDefault="00C806C3" w:rsidP="00C80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5. Разработка системы информирования населения о школе, ее достижениях и преимуществах.</w:t>
      </w:r>
    </w:p>
    <w:tbl>
      <w:tblPr>
        <w:tblW w:w="9522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047"/>
        <w:gridCol w:w="1639"/>
        <w:gridCol w:w="2326"/>
      </w:tblGrid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Мероприятия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Ответственный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исполнитель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Разработка концепции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информационного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обеспечения 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C806C3">
              <w:rPr>
                <w:rFonts w:ascii="Times New Roman" w:hAnsi="Times New Roman" w:cs="Times New Roman"/>
              </w:rPr>
              <w:t>-тельного</w:t>
            </w:r>
            <w:proofErr w:type="gramEnd"/>
            <w:r w:rsidRPr="00C806C3">
              <w:rPr>
                <w:rFonts w:ascii="Times New Roman" w:hAnsi="Times New Roman" w:cs="Times New Roman"/>
              </w:rPr>
              <w:t xml:space="preserve">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Директор, зам. директора по УВР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Концепция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информационного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обеспечения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образовательного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процесса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Повышение информационной культуры педагогов и учащихся школы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Создание условий, обеспечивающих целенаправленную подготовку педагогов и учащихся в области получения, переработки и </w:t>
            </w:r>
            <w:r w:rsidRPr="00C806C3">
              <w:rPr>
                <w:rFonts w:ascii="Times New Roman" w:hAnsi="Times New Roman" w:cs="Times New Roman"/>
              </w:rPr>
              <w:lastRenderedPageBreak/>
              <w:t>использования информации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2018-2020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Организация и проведение КПК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Ведение </w:t>
            </w:r>
            <w:proofErr w:type="gramStart"/>
            <w:r w:rsidRPr="00C806C3">
              <w:rPr>
                <w:rFonts w:ascii="Times New Roman" w:hAnsi="Times New Roman" w:cs="Times New Roman"/>
              </w:rPr>
              <w:t>школьного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делопроизводства в электронном виде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Директор, зам. директора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2018-2023 </w:t>
            </w:r>
            <w:proofErr w:type="spellStart"/>
            <w:proofErr w:type="gramStart"/>
            <w:r w:rsidRPr="00C806C3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C806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Создание</w:t>
            </w:r>
          </w:p>
          <w:p w:rsidR="00C806C3" w:rsidRPr="00C806C3" w:rsidRDefault="00C806C3" w:rsidP="00C80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компьютерной базы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Информирование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населения о деятельности школы через средства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806C3">
              <w:rPr>
                <w:rFonts w:ascii="Times New Roman" w:hAnsi="Times New Roman" w:cs="Times New Roman"/>
              </w:rPr>
              <w:t>массовой информации (в том числе школьный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сайт) 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Директор, зам. директора по ВР, учитель информатики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Расширение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информированности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участников ОП с целью наиболее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полной реализации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прав граждан </w:t>
            </w:r>
            <w:proofErr w:type="gramStart"/>
            <w:r w:rsidRPr="00C806C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806C3" w:rsidRPr="00C806C3" w:rsidRDefault="00C806C3" w:rsidP="00C80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Внедрение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электронных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журналов и</w:t>
            </w:r>
          </w:p>
          <w:p w:rsidR="00C806C3" w:rsidRPr="00C806C3" w:rsidRDefault="00C806C3" w:rsidP="00C80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дневников.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Администрация, педагоги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 xml:space="preserve">Переход </w:t>
            </w:r>
            <w:proofErr w:type="gramStart"/>
            <w:r w:rsidRPr="00C806C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электронные журналы</w:t>
            </w:r>
          </w:p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работа в ГИС «Образование»</w:t>
            </w:r>
          </w:p>
        </w:tc>
      </w:tr>
      <w:tr w:rsidR="00C806C3" w:rsidRPr="00BF68CE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Обновление программного и технического обеспечения компьютерного класса</w:t>
            </w:r>
          </w:p>
        </w:tc>
        <w:tc>
          <w:tcPr>
            <w:tcW w:w="2047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Директор, учитель информатики</w:t>
            </w:r>
          </w:p>
        </w:tc>
        <w:tc>
          <w:tcPr>
            <w:tcW w:w="1639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6" w:type="dxa"/>
          </w:tcPr>
          <w:p w:rsidR="00C806C3" w:rsidRPr="00C806C3" w:rsidRDefault="00C806C3" w:rsidP="0096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</w:rPr>
              <w:t>Программное обеспечение в соответствии с требованиями ФГОС и законодательства</w:t>
            </w:r>
          </w:p>
        </w:tc>
      </w:tr>
    </w:tbl>
    <w:p w:rsidR="00C806C3" w:rsidRDefault="00C806C3" w:rsidP="00C806C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1. Создание эффективной системы информационного обеспечения образовательной программы школы.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2. Подготовка учащихся и педагогов к жизни и деятельности в условиях информационного общества.</w:t>
      </w:r>
    </w:p>
    <w:p w:rsidR="00C806C3" w:rsidRPr="00C806C3" w:rsidRDefault="00C806C3" w:rsidP="00C806C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3. Повышение уровня научно-методического обеспечения профессиональной деятельности педагогов.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C806C3" w:rsidRPr="00C806C3" w:rsidRDefault="00C806C3" w:rsidP="00C806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lastRenderedPageBreak/>
        <w:t>5. Активное использование  медиа – ресурсов на каждом предмете и во внеурочной деятельности.</w:t>
      </w:r>
    </w:p>
    <w:p w:rsidR="00C806C3" w:rsidRPr="000F5A64" w:rsidRDefault="00C806C3" w:rsidP="000F5A6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6C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806C3">
        <w:rPr>
          <w:rFonts w:ascii="Times New Roman" w:hAnsi="Times New Roman" w:cs="Times New Roman"/>
          <w:b/>
          <w:sz w:val="28"/>
          <w:szCs w:val="28"/>
        </w:rPr>
        <w:t xml:space="preserve">4.7. </w:t>
      </w:r>
      <w:r w:rsidR="000F5A64">
        <w:rPr>
          <w:rFonts w:ascii="Times New Roman" w:hAnsi="Times New Roman" w:cs="Times New Roman"/>
          <w:b/>
          <w:sz w:val="28"/>
          <w:szCs w:val="28"/>
        </w:rPr>
        <w:t>Инклюзивное образование в школе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C806C3" w:rsidRPr="00C806C3" w:rsidRDefault="00C806C3" w:rsidP="00C806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 w:rsidRPr="00C806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06C3">
        <w:rPr>
          <w:rFonts w:ascii="Times New Roman" w:hAnsi="Times New Roman" w:cs="Times New Roman"/>
          <w:sz w:val="28"/>
          <w:szCs w:val="28"/>
        </w:rP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</w:t>
      </w:r>
      <w:r w:rsidRPr="00C806C3">
        <w:rPr>
          <w:rFonts w:ascii="Times New Roman" w:hAnsi="Times New Roman" w:cs="Times New Roman"/>
          <w:sz w:val="28"/>
          <w:szCs w:val="28"/>
        </w:rPr>
        <w:lastRenderedPageBreak/>
        <w:t>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sz w:val="28"/>
          <w:szCs w:val="28"/>
        </w:rPr>
        <w:t xml:space="preserve">Цель </w:t>
      </w:r>
      <w:r w:rsidRPr="00C806C3">
        <w:rPr>
          <w:rStyle w:val="af2"/>
          <w:b w:val="0"/>
          <w:sz w:val="28"/>
          <w:szCs w:val="28"/>
        </w:rPr>
        <w:t>работы по данному направлению в школе</w:t>
      </w:r>
      <w:r w:rsidRPr="00C806C3">
        <w:rPr>
          <w:rStyle w:val="af2"/>
          <w:sz w:val="28"/>
          <w:szCs w:val="28"/>
        </w:rPr>
        <w:t>:</w:t>
      </w:r>
      <w:r w:rsidRPr="00C806C3">
        <w:rPr>
          <w:rStyle w:val="apple-converted-space"/>
          <w:b/>
          <w:bCs/>
          <w:sz w:val="28"/>
          <w:szCs w:val="28"/>
        </w:rPr>
        <w:t> </w:t>
      </w:r>
      <w:r w:rsidRPr="00C806C3">
        <w:rPr>
          <w:rStyle w:val="apple-converted-space"/>
          <w:bCs/>
          <w:sz w:val="28"/>
          <w:szCs w:val="28"/>
        </w:rPr>
        <w:t>реализация</w:t>
      </w:r>
      <w:r w:rsidRPr="00C806C3">
        <w:rPr>
          <w:rStyle w:val="apple-converted-space"/>
          <w:b/>
          <w:bCs/>
          <w:sz w:val="28"/>
          <w:szCs w:val="28"/>
        </w:rPr>
        <w:t xml:space="preserve"> </w:t>
      </w:r>
      <w:r w:rsidRPr="00C806C3">
        <w:rPr>
          <w:sz w:val="28"/>
          <w:szCs w:val="28"/>
        </w:rPr>
        <w:t>инклюзивного образования детей с разными возможностями в условиях общеобразовательного учреждения.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sz w:val="28"/>
          <w:szCs w:val="28"/>
        </w:rPr>
        <w:t>Задачи: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806C3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806C3">
        <w:rPr>
          <w:rFonts w:ascii="Times New Roman" w:hAnsi="Times New Roman" w:cs="Times New Roman"/>
          <w:sz w:val="28"/>
          <w:szCs w:val="28"/>
        </w:rPr>
        <w:t xml:space="preserve"> среды для обучения детей, имеющих особые образовательные потребности.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Создание единой образовательной среды для детей с разными стартовыми возможностями.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Разработка нормативно-правовой базы по проблеме.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Организация системы психолого-педагогического сопровождения развития детей в инклюзивных классах посредством взаимодействия диагностическо-</w:t>
      </w:r>
      <w:proofErr w:type="spellStart"/>
      <w:r w:rsidRPr="00C806C3">
        <w:rPr>
          <w:rFonts w:ascii="Times New Roman" w:hAnsi="Times New Roman" w:cs="Times New Roman"/>
          <w:sz w:val="28"/>
          <w:szCs w:val="28"/>
        </w:rPr>
        <w:t>консультивного</w:t>
      </w:r>
      <w:proofErr w:type="spellEnd"/>
      <w:r w:rsidRPr="00C806C3">
        <w:rPr>
          <w:rFonts w:ascii="Times New Roman" w:hAnsi="Times New Roman" w:cs="Times New Roman"/>
          <w:sz w:val="28"/>
          <w:szCs w:val="28"/>
        </w:rPr>
        <w:t>, социально-трудового направлений деятельности.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Разработка модели взаимодействия с родителями и социумом, успешной социализации детей в социуме.</w:t>
      </w:r>
    </w:p>
    <w:p w:rsidR="00C806C3" w:rsidRPr="00C806C3" w:rsidRDefault="00C806C3" w:rsidP="00C806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Обеспечение повышения профессиональной компетентности педагогов  по проблеме инклюзивного образования.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sz w:val="28"/>
          <w:szCs w:val="28"/>
        </w:rPr>
        <w:t>Подзадачи: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4"/>
          <w:b/>
          <w:bCs/>
          <w:sz w:val="28"/>
          <w:szCs w:val="28"/>
        </w:rPr>
        <w:t>В работе с семьей:</w:t>
      </w:r>
    </w:p>
    <w:p w:rsidR="00C806C3" w:rsidRPr="00C806C3" w:rsidRDefault="00C806C3" w:rsidP="00C806C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C806C3" w:rsidRPr="00C806C3" w:rsidRDefault="00C806C3" w:rsidP="00C806C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C806C3" w:rsidRPr="00C806C3" w:rsidRDefault="00C806C3" w:rsidP="00C806C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C806C3" w:rsidRPr="00C806C3" w:rsidRDefault="00C806C3" w:rsidP="00C806C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lastRenderedPageBreak/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i/>
          <w:iCs/>
          <w:sz w:val="28"/>
          <w:szCs w:val="28"/>
        </w:rPr>
        <w:t>В работе с педагогами:</w:t>
      </w:r>
    </w:p>
    <w:p w:rsidR="00C806C3" w:rsidRPr="00C806C3" w:rsidRDefault="00C806C3" w:rsidP="00C806C3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Создать условия для повышения квалификации педагогов по проблеме инклюзивного образования.</w:t>
      </w:r>
    </w:p>
    <w:p w:rsidR="00C806C3" w:rsidRPr="00C806C3" w:rsidRDefault="00C806C3" w:rsidP="00C806C3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Способствовать повышению мотивации педагогической деятельности.</w:t>
      </w:r>
    </w:p>
    <w:p w:rsidR="00C806C3" w:rsidRPr="00C806C3" w:rsidRDefault="00C806C3" w:rsidP="00C806C3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Стимулировать педагогов на самообразование и инновационную деятельность по проблеме.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sz w:val="28"/>
          <w:szCs w:val="28"/>
        </w:rPr>
        <w:t>Ожидаемые результаты:</w:t>
      </w:r>
    </w:p>
    <w:p w:rsidR="00C806C3" w:rsidRPr="00C806C3" w:rsidRDefault="00C806C3" w:rsidP="00C806C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Разработка модели инклюзивного образования и эффективное её функционирование в образовательном учреждении.</w:t>
      </w:r>
    </w:p>
    <w:p w:rsidR="00C806C3" w:rsidRPr="00C806C3" w:rsidRDefault="00C806C3" w:rsidP="00C806C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806C3">
        <w:rPr>
          <w:rStyle w:val="af2"/>
          <w:sz w:val="28"/>
          <w:szCs w:val="28"/>
        </w:rPr>
        <w:t>Индикаторы результативности:</w:t>
      </w:r>
    </w:p>
    <w:p w:rsidR="00C806C3" w:rsidRPr="00C806C3" w:rsidRDefault="00C806C3" w:rsidP="00C806C3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  <w:tab w:val="num" w:pos="851"/>
        </w:tabs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Результаты опросов, тестирования, анкетирования родителей и педагогов (аналитические материалы)</w:t>
      </w:r>
    </w:p>
    <w:p w:rsidR="00C806C3" w:rsidRPr="00C806C3" w:rsidRDefault="00C806C3" w:rsidP="00C806C3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  <w:tab w:val="num" w:pos="851"/>
        </w:tabs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Результаты диагностики:</w:t>
      </w:r>
    </w:p>
    <w:p w:rsidR="00C806C3" w:rsidRPr="00C806C3" w:rsidRDefault="00C806C3" w:rsidP="00C806C3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развития детей,</w:t>
      </w:r>
    </w:p>
    <w:p w:rsidR="00C806C3" w:rsidRPr="00C806C3" w:rsidRDefault="00C806C3" w:rsidP="00C806C3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уровня детско-родительских отношений,</w:t>
      </w:r>
    </w:p>
    <w:p w:rsidR="00C806C3" w:rsidRPr="00C806C3" w:rsidRDefault="00C806C3" w:rsidP="00C806C3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личностного развития родителей и педагогов</w:t>
      </w:r>
      <w:proofErr w:type="gramStart"/>
      <w:r w:rsidRPr="00C806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06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06C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806C3">
        <w:rPr>
          <w:rFonts w:ascii="Times New Roman" w:hAnsi="Times New Roman" w:cs="Times New Roman"/>
          <w:sz w:val="28"/>
          <w:szCs w:val="28"/>
        </w:rPr>
        <w:t>иаграммы, графики, сводные таблицы, результаты продуктивной деятельности)</w:t>
      </w:r>
    </w:p>
    <w:p w:rsidR="00C806C3" w:rsidRPr="00C806C3" w:rsidRDefault="00C806C3" w:rsidP="00C806C3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Востребованность родителями психолого-педагогических мероприятий (журналы посещаемости, книги отзывов).</w:t>
      </w:r>
    </w:p>
    <w:p w:rsidR="00C806C3" w:rsidRPr="00C806C3" w:rsidRDefault="00C806C3" w:rsidP="00C806C3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Повышение рейтинга учреждения.</w:t>
      </w:r>
    </w:p>
    <w:p w:rsidR="00C806C3" w:rsidRP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806C3">
        <w:rPr>
          <w:color w:val="auto"/>
          <w:sz w:val="28"/>
          <w:szCs w:val="28"/>
          <w:shd w:val="clear" w:color="auto" w:fill="FFFFFF"/>
        </w:rPr>
        <w:t xml:space="preserve">Для построения и успешного функционирования модели инклюзивного образования необходим системный подход, программная форма организации, создание </w:t>
      </w:r>
      <w:proofErr w:type="spellStart"/>
      <w:r w:rsidRPr="00C806C3">
        <w:rPr>
          <w:color w:val="auto"/>
          <w:sz w:val="28"/>
          <w:szCs w:val="28"/>
          <w:shd w:val="clear" w:color="auto" w:fill="FFFFFF"/>
        </w:rPr>
        <w:t>мультидисциплинарной</w:t>
      </w:r>
      <w:proofErr w:type="spellEnd"/>
      <w:r w:rsidRPr="00C806C3">
        <w:rPr>
          <w:color w:val="auto"/>
          <w:sz w:val="28"/>
          <w:szCs w:val="28"/>
          <w:shd w:val="clear" w:color="auto" w:fill="FFFFFF"/>
        </w:rPr>
        <w:t xml:space="preserve"> команды сопровождения всех субъектов образовательной деятельности.</w:t>
      </w:r>
    </w:p>
    <w:p w:rsidR="00C806C3" w:rsidRP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806C3">
        <w:rPr>
          <w:color w:val="auto"/>
          <w:sz w:val="28"/>
          <w:szCs w:val="28"/>
          <w:shd w:val="clear" w:color="auto" w:fill="FFFFFF"/>
        </w:rPr>
        <w:lastRenderedPageBreak/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2471"/>
        <w:gridCol w:w="2471"/>
      </w:tblGrid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№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Мероприятия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>Сроки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Ответственные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1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в малой группе в школе, индивидуально на дому, комбинированно, дистанционное обучение, инклюзивные классы) 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Администрация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2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Повышение квалификации педагогических и </w:t>
            </w:r>
            <w:proofErr w:type="spellStart"/>
            <w:proofErr w:type="gramStart"/>
            <w:r w:rsidRPr="00C806C3">
              <w:rPr>
                <w:color w:val="auto"/>
              </w:rPr>
              <w:t>управленче-ских</w:t>
            </w:r>
            <w:proofErr w:type="spellEnd"/>
            <w:proofErr w:type="gramEnd"/>
            <w:r w:rsidRPr="00C806C3">
              <w:rPr>
                <w:color w:val="auto"/>
              </w:rPr>
              <w:t xml:space="preserve"> кадров для реализации федеральных государственных образовательных стандартов общего образования для детей с ОВЗ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2018-2020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  <w:r w:rsidRPr="00C806C3">
              <w:rPr>
                <w:color w:val="auto"/>
              </w:rPr>
              <w:t xml:space="preserve"> ,</w:t>
            </w:r>
          </w:p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>по мере необходимости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Зам директора по УВР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3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Адаптация </w:t>
            </w:r>
            <w:proofErr w:type="gramStart"/>
            <w:r w:rsidRPr="00C806C3">
              <w:rPr>
                <w:color w:val="auto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 w:rsidRPr="00C806C3">
              <w:rPr>
                <w:color w:val="auto"/>
              </w:rPr>
              <w:t xml:space="preserve"> и обеспечение комплексного электронного мониторинга качества образования в условиях </w:t>
            </w:r>
            <w:r w:rsidRPr="00C806C3">
              <w:rPr>
                <w:color w:val="auto"/>
              </w:rPr>
              <w:lastRenderedPageBreak/>
              <w:t>школы, обучающей детей с ОВЗ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lastRenderedPageBreak/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Зам директора по УВР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lastRenderedPageBreak/>
              <w:t>4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bCs/>
                <w:color w:val="auto"/>
              </w:rPr>
              <w:t>Развитие системы дистанционного образования обучающихся с ограниченными возможностями здоровья, детей-инвалидов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Директор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5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spacing w:line="360" w:lineRule="auto"/>
              <w:textAlignment w:val="top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  <w:bCs/>
              </w:rPr>
              <w:t xml:space="preserve">Разработка, апробация и внедрение </w:t>
            </w:r>
            <w:proofErr w:type="gramStart"/>
            <w:r w:rsidRPr="00C806C3">
              <w:rPr>
                <w:rFonts w:ascii="Times New Roman" w:hAnsi="Times New Roman" w:cs="Times New Roman"/>
                <w:bCs/>
              </w:rPr>
              <w:t>моделей оценки качества работы общеобразовательного учреждения</w:t>
            </w:r>
            <w:proofErr w:type="gramEnd"/>
            <w:r w:rsidRPr="00C806C3">
              <w:rPr>
                <w:rFonts w:ascii="Times New Roman" w:hAnsi="Times New Roman" w:cs="Times New Roman"/>
                <w:bCs/>
              </w:rPr>
              <w:t xml:space="preserve"> по социализации личности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Зам директора по УВР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6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spacing w:line="360" w:lineRule="auto"/>
              <w:textAlignment w:val="top"/>
              <w:rPr>
                <w:rFonts w:ascii="Times New Roman" w:hAnsi="Times New Roman" w:cs="Times New Roman"/>
              </w:rPr>
            </w:pPr>
            <w:r w:rsidRPr="00C806C3">
              <w:rPr>
                <w:rFonts w:ascii="Times New Roman" w:hAnsi="Times New Roman" w:cs="Times New Roman"/>
                <w:bCs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Зам директора по УВР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7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Обеспечение закупки оборудования в целях оснащения релаксационных зон (сенсорной комнаты, комнаты психологической разгрузки)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2020-2022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Директор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8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Модернизация образовательного пространства  в рамках реализации программы «Доступная среда»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2019-2021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Администрация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9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Администрация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10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Администрация 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11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Обеспечение школьников с ОВЗ </w:t>
            </w:r>
            <w:r w:rsidRPr="00C806C3">
              <w:rPr>
                <w:color w:val="auto"/>
              </w:rPr>
              <w:lastRenderedPageBreak/>
              <w:t>горячим питанием и проведение мониторинга организации школьного питания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lastRenderedPageBreak/>
              <w:t xml:space="preserve">2018-2023 </w:t>
            </w:r>
            <w:proofErr w:type="spellStart"/>
            <w:proofErr w:type="gramStart"/>
            <w:r w:rsidRPr="00C806C3">
              <w:rPr>
                <w:color w:val="auto"/>
              </w:rPr>
              <w:t>гг</w:t>
            </w:r>
            <w:proofErr w:type="spellEnd"/>
            <w:proofErr w:type="gramEnd"/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Директор</w:t>
            </w:r>
          </w:p>
        </w:tc>
      </w:tr>
      <w:tr w:rsidR="00C806C3" w:rsidRPr="00C806C3" w:rsidTr="000F5A64">
        <w:trPr>
          <w:jc w:val="center"/>
        </w:trPr>
        <w:tc>
          <w:tcPr>
            <w:tcW w:w="534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lastRenderedPageBreak/>
              <w:t>12</w:t>
            </w:r>
          </w:p>
        </w:tc>
        <w:tc>
          <w:tcPr>
            <w:tcW w:w="3685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>Организация взаимодействия с  ППМС-центром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C806C3">
              <w:rPr>
                <w:color w:val="auto"/>
              </w:rPr>
              <w:t>2018-2023гг</w:t>
            </w:r>
          </w:p>
        </w:tc>
        <w:tc>
          <w:tcPr>
            <w:tcW w:w="2471" w:type="dxa"/>
          </w:tcPr>
          <w:p w:rsidR="00C806C3" w:rsidRPr="00C806C3" w:rsidRDefault="00C806C3" w:rsidP="00C806C3">
            <w:pPr>
              <w:pStyle w:val="Default"/>
              <w:spacing w:line="360" w:lineRule="auto"/>
              <w:rPr>
                <w:color w:val="auto"/>
              </w:rPr>
            </w:pPr>
            <w:r w:rsidRPr="00C806C3">
              <w:rPr>
                <w:color w:val="auto"/>
              </w:rPr>
              <w:t xml:space="preserve">Директор </w:t>
            </w:r>
          </w:p>
        </w:tc>
      </w:tr>
    </w:tbl>
    <w:p w:rsidR="00C806C3" w:rsidRPr="00C806C3" w:rsidRDefault="00C806C3" w:rsidP="00C806C3">
      <w:pPr>
        <w:pStyle w:val="Default"/>
        <w:spacing w:line="360" w:lineRule="auto"/>
        <w:rPr>
          <w:b/>
          <w:sz w:val="23"/>
          <w:szCs w:val="23"/>
        </w:rPr>
      </w:pPr>
    </w:p>
    <w:p w:rsidR="00C806C3" w:rsidRP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806C3">
        <w:rPr>
          <w:color w:val="auto"/>
          <w:sz w:val="28"/>
          <w:szCs w:val="28"/>
          <w:shd w:val="clear" w:color="auto" w:fill="FFFFFF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C806C3" w:rsidRPr="00C806C3" w:rsidRDefault="00C806C3" w:rsidP="00C806C3">
      <w:pPr>
        <w:pStyle w:val="Default"/>
        <w:spacing w:line="360" w:lineRule="auto"/>
        <w:rPr>
          <w:color w:val="333333"/>
          <w:sz w:val="20"/>
          <w:szCs w:val="20"/>
          <w:shd w:val="clear" w:color="auto" w:fill="FFFFFF"/>
        </w:rPr>
      </w:pPr>
    </w:p>
    <w:p w:rsidR="000F5A64" w:rsidRDefault="000F5A64" w:rsidP="00C806C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806C3" w:rsidRPr="00C806C3" w:rsidRDefault="00C806C3" w:rsidP="000F5A6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806C3">
        <w:rPr>
          <w:rFonts w:ascii="Times New Roman" w:hAnsi="Times New Roman" w:cs="Times New Roman"/>
          <w:b/>
          <w:sz w:val="28"/>
          <w:szCs w:val="28"/>
        </w:rPr>
        <w:t>Критерии эффективности инклюзивного образовательного процесса в соответствии с принципами инклюзии</w:t>
      </w:r>
    </w:p>
    <w:p w:rsidR="00C806C3" w:rsidRPr="00C806C3" w:rsidRDefault="00C806C3" w:rsidP="00C806C3">
      <w:pPr>
        <w:pStyle w:val="Default"/>
        <w:spacing w:line="360" w:lineRule="auto"/>
        <w:rPr>
          <w:color w:val="333333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488"/>
        <w:gridCol w:w="3273"/>
      </w:tblGrid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  <w:b/>
              </w:rPr>
              <w:t>Индикаторы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</w:rPr>
              <w:t>Реализация индивидуального подхода к детям</w:t>
            </w: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0F5A64">
              <w:rPr>
                <w:rFonts w:ascii="Times New Roman" w:hAnsi="Times New Roman" w:cs="Times New Roman"/>
              </w:rPr>
              <w:t>индивидуального</w:t>
            </w:r>
            <w:proofErr w:type="gramEnd"/>
            <w:r w:rsidRPr="000F5A64">
              <w:rPr>
                <w:rFonts w:ascii="Times New Roman" w:hAnsi="Times New Roman" w:cs="Times New Roman"/>
              </w:rPr>
              <w:t xml:space="preserve"> учебного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плана с учетом данных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</w:rPr>
              <w:t>диагностики</w:t>
            </w: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Наличие индивидуальных учебных планов с оценкой хода их выполнения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Обеспечение условий для самостоятельной активности ребенка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Организация развивающей среды, наличие в режиме дня времени и форм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для самостоятельной активности ребенка, обеспеченной наблюдающей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позицией взрослого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Активное включение в образовательный процесс всех его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lastRenderedPageBreak/>
              <w:t>участников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lastRenderedPageBreak/>
              <w:t xml:space="preserve">Командные формы выработки и принятия организационных решений: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м е ж д и с ц и </w:t>
            </w:r>
            <w:proofErr w:type="gramStart"/>
            <w:r w:rsidRPr="000F5A64">
              <w:rPr>
                <w:rFonts w:ascii="Times New Roman" w:hAnsi="Times New Roman" w:cs="Times New Roman"/>
              </w:rPr>
              <w:t>п</w:t>
            </w:r>
            <w:proofErr w:type="gramEnd"/>
            <w:r w:rsidRPr="000F5A64">
              <w:rPr>
                <w:rFonts w:ascii="Times New Roman" w:hAnsi="Times New Roman" w:cs="Times New Roman"/>
              </w:rPr>
              <w:t xml:space="preserve"> л и н а р н ы е команды, собрания, командные тренинги, </w:t>
            </w:r>
            <w:r w:rsidRPr="000F5A64">
              <w:rPr>
                <w:rFonts w:ascii="Times New Roman" w:hAnsi="Times New Roman" w:cs="Times New Roman"/>
              </w:rPr>
              <w:lastRenderedPageBreak/>
              <w:t xml:space="preserve">координационный совет, проектные группы, родительские комитеты,  пожелания детей </w:t>
            </w: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0F5A64">
              <w:rPr>
                <w:rFonts w:ascii="Times New Roman" w:hAnsi="Times New Roman" w:cs="Times New Roman"/>
              </w:rPr>
              <w:lastRenderedPageBreak/>
              <w:t>Функционирование в школе разнообразных командных форм работы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lastRenderedPageBreak/>
              <w:t>Междисциплинарный подход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Междисциплинарное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проведение и обсуждение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диагностики, составления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и реализации ИОП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Наличие специалистов.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Вариативность в организации процессов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обучения и воспитания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Вариативные образовательные программы, приемы, методы образования, вариативная образовательная среда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Квалификация специалистов – наличие образования по разным методам работы, в том числе и с детьми с ОВЗ,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методических, дидактических пособий, обеспечивающих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образовательный процесс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Партнерское взаимодействие с семьей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Наличие договора </w:t>
            </w:r>
            <w:proofErr w:type="gramStart"/>
            <w:r w:rsidRPr="000F5A64">
              <w:rPr>
                <w:rFonts w:ascii="Times New Roman" w:hAnsi="Times New Roman" w:cs="Times New Roman"/>
              </w:rPr>
              <w:t>с</w:t>
            </w:r>
            <w:proofErr w:type="gramEnd"/>
            <w:r w:rsidRPr="000F5A64">
              <w:rPr>
                <w:rFonts w:ascii="Times New Roman" w:hAnsi="Times New Roman" w:cs="Times New Roman"/>
              </w:rPr>
              <w:t xml:space="preserve"> 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 xml:space="preserve">родителями с приложением о конкретной программе действий. </w:t>
            </w:r>
          </w:p>
        </w:tc>
      </w:tr>
      <w:tr w:rsidR="00C806C3" w:rsidRPr="000F5A64" w:rsidTr="000F5A64">
        <w:trPr>
          <w:jc w:val="center"/>
        </w:trPr>
        <w:tc>
          <w:tcPr>
            <w:tcW w:w="209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Динамическое развитие образовательной модели инклюзивного пространства школы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88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</w:tcPr>
          <w:p w:rsidR="00C806C3" w:rsidRPr="000F5A64" w:rsidRDefault="00C806C3" w:rsidP="00C806C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F5A64">
              <w:rPr>
                <w:rFonts w:ascii="Times New Roman" w:hAnsi="Times New Roman" w:cs="Times New Roman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C806C3" w:rsidRPr="00C806C3" w:rsidRDefault="00C806C3" w:rsidP="00C806C3">
      <w:pPr>
        <w:pStyle w:val="Default"/>
        <w:spacing w:line="360" w:lineRule="auto"/>
        <w:rPr>
          <w:b/>
          <w:sz w:val="23"/>
          <w:szCs w:val="23"/>
        </w:rPr>
      </w:pPr>
    </w:p>
    <w:p w:rsidR="00C806C3" w:rsidRPr="00C806C3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C806C3">
        <w:rPr>
          <w:color w:val="auto"/>
          <w:sz w:val="28"/>
          <w:szCs w:val="28"/>
          <w:shd w:val="clear" w:color="auto" w:fill="FFFFFF"/>
        </w:rPr>
        <w:t xml:space="preserve"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</w:t>
      </w:r>
      <w:r w:rsidRPr="00C806C3">
        <w:rPr>
          <w:color w:val="auto"/>
          <w:sz w:val="28"/>
          <w:szCs w:val="28"/>
          <w:shd w:val="clear" w:color="auto" w:fill="FFFFFF"/>
        </w:rPr>
        <w:lastRenderedPageBreak/>
        <w:t>позволит оперативно корректировать действий непосредственно на стадиях учебного процесса, а не по конечным результатам.</w:t>
      </w:r>
    </w:p>
    <w:p w:rsidR="00C806C3" w:rsidRDefault="00C806C3" w:rsidP="00C806C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C806C3" w:rsidRPr="00B66864" w:rsidRDefault="00C806C3" w:rsidP="00C806C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66864">
        <w:rPr>
          <w:b/>
          <w:bCs/>
          <w:sz w:val="28"/>
          <w:szCs w:val="28"/>
        </w:rPr>
        <w:t>4.8. Развитие системы государственно-общественного управления</w:t>
      </w:r>
    </w:p>
    <w:p w:rsidR="00C806C3" w:rsidRDefault="00C806C3" w:rsidP="00C806C3">
      <w:pPr>
        <w:pStyle w:val="Default"/>
        <w:spacing w:line="360" w:lineRule="auto"/>
        <w:rPr>
          <w:sz w:val="23"/>
          <w:szCs w:val="23"/>
        </w:rPr>
      </w:pPr>
    </w:p>
    <w:p w:rsidR="00C806C3" w:rsidRPr="000774D0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0774D0">
        <w:rPr>
          <w:color w:val="auto"/>
          <w:sz w:val="28"/>
          <w:szCs w:val="28"/>
          <w:shd w:val="clear" w:color="auto" w:fill="FFFFFF"/>
        </w:rPr>
        <w:t>Роль государственно-общественного управления в образовании с каждым днем становится в</w:t>
      </w:r>
      <w:r>
        <w:rPr>
          <w:color w:val="auto"/>
          <w:sz w:val="28"/>
          <w:szCs w:val="28"/>
          <w:shd w:val="clear" w:color="auto" w:fill="FFFFFF"/>
        </w:rPr>
        <w:t xml:space="preserve">се значимее. Каждый коллектив образовательной организации </w:t>
      </w:r>
      <w:r w:rsidRPr="000774D0">
        <w:rPr>
          <w:color w:val="auto"/>
          <w:sz w:val="28"/>
          <w:szCs w:val="28"/>
          <w:shd w:val="clear" w:color="auto" w:fill="FFFFFF"/>
        </w:rPr>
        <w:t xml:space="preserve"> реализует свою модель ГОУ.</w:t>
      </w:r>
    </w:p>
    <w:p w:rsidR="00C806C3" w:rsidRPr="000774D0" w:rsidRDefault="00C806C3" w:rsidP="00C806C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0774D0">
        <w:rPr>
          <w:color w:val="auto"/>
          <w:sz w:val="28"/>
          <w:szCs w:val="28"/>
          <w:shd w:val="clear" w:color="auto" w:fill="FFFFFF"/>
        </w:rPr>
        <w:t xml:space="preserve">В Федеральном законе № 273-ФЗ </w:t>
      </w:r>
      <w:r>
        <w:rPr>
          <w:color w:val="auto"/>
          <w:sz w:val="28"/>
          <w:szCs w:val="28"/>
          <w:shd w:val="clear" w:color="auto" w:fill="FFFFFF"/>
        </w:rPr>
        <w:t xml:space="preserve">от 29.12.2012г. </w:t>
      </w:r>
      <w:r w:rsidRPr="000774D0">
        <w:rPr>
          <w:color w:val="auto"/>
          <w:sz w:val="28"/>
          <w:szCs w:val="28"/>
          <w:shd w:val="clear" w:color="auto" w:fill="FFFFFF"/>
        </w:rPr>
        <w:t>«Об образовании</w:t>
      </w:r>
      <w:r>
        <w:rPr>
          <w:color w:val="auto"/>
          <w:sz w:val="28"/>
          <w:szCs w:val="28"/>
          <w:shd w:val="clear" w:color="auto" w:fill="FFFFFF"/>
        </w:rPr>
        <w:t xml:space="preserve"> в Р</w:t>
      </w:r>
      <w:r w:rsidRPr="000774D0">
        <w:rPr>
          <w:color w:val="auto"/>
          <w:sz w:val="28"/>
          <w:szCs w:val="28"/>
          <w:shd w:val="clear" w:color="auto" w:fill="FFFFFF"/>
        </w:rPr>
        <w:t>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C806C3" w:rsidRPr="00E6174B" w:rsidRDefault="00C806C3" w:rsidP="00C806C3">
      <w:pPr>
        <w:pStyle w:val="p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774D0">
        <w:rPr>
          <w:b/>
          <w:sz w:val="28"/>
          <w:szCs w:val="28"/>
        </w:rPr>
        <w:t>Цель:</w:t>
      </w:r>
      <w:r w:rsidRPr="00E6174B">
        <w:rPr>
          <w:sz w:val="28"/>
          <w:szCs w:val="28"/>
        </w:rPr>
        <w:t xml:space="preserve"> 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C806C3" w:rsidRPr="00E6174B" w:rsidRDefault="00C806C3" w:rsidP="00C806C3">
      <w:pPr>
        <w:pStyle w:val="p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174B">
        <w:rPr>
          <w:sz w:val="28"/>
          <w:szCs w:val="28"/>
        </w:rPr>
        <w:t xml:space="preserve"> Основные </w:t>
      </w:r>
      <w:r w:rsidRPr="000774D0">
        <w:rPr>
          <w:b/>
          <w:sz w:val="28"/>
          <w:szCs w:val="28"/>
        </w:rPr>
        <w:t>задачи</w:t>
      </w:r>
      <w:r w:rsidRPr="00E6174B">
        <w:rPr>
          <w:sz w:val="28"/>
          <w:szCs w:val="28"/>
        </w:rPr>
        <w:t>:</w:t>
      </w:r>
    </w:p>
    <w:p w:rsidR="00C806C3" w:rsidRPr="00E6174B" w:rsidRDefault="00C806C3" w:rsidP="00C806C3">
      <w:pPr>
        <w:pStyle w:val="p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174B">
        <w:rPr>
          <w:sz w:val="28"/>
          <w:szCs w:val="28"/>
        </w:rPr>
        <w:t>Разработка и реализация модели государственно-общественного управления в образовании.</w:t>
      </w:r>
    </w:p>
    <w:p w:rsidR="00C806C3" w:rsidRPr="00E6174B" w:rsidRDefault="00C806C3" w:rsidP="00C806C3">
      <w:pPr>
        <w:pStyle w:val="p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174B">
        <w:rPr>
          <w:sz w:val="28"/>
          <w:szCs w:val="28"/>
        </w:rPr>
        <w:t xml:space="preserve">Повышение эффективности управления школой с разграничением полномочий между учредителем и образовательным учреждением, между директором и </w:t>
      </w:r>
      <w:r>
        <w:rPr>
          <w:sz w:val="28"/>
          <w:szCs w:val="28"/>
        </w:rPr>
        <w:t>Управляющим советом</w:t>
      </w:r>
      <w:r w:rsidRPr="00E6174B">
        <w:rPr>
          <w:sz w:val="28"/>
          <w:szCs w:val="28"/>
        </w:rPr>
        <w:t xml:space="preserve"> для обеспечения реализации принципа государственно-общественного управления.</w:t>
      </w:r>
    </w:p>
    <w:p w:rsidR="00C806C3" w:rsidRPr="00E6174B" w:rsidRDefault="00C806C3" w:rsidP="00C806C3">
      <w:pPr>
        <w:pStyle w:val="p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174B">
        <w:rPr>
          <w:sz w:val="28"/>
          <w:szCs w:val="28"/>
        </w:rPr>
        <w:t>Формирование консолидированного заказа на оказание образовательных услуг.</w:t>
      </w:r>
    </w:p>
    <w:p w:rsidR="00C806C3" w:rsidRPr="00E6174B" w:rsidRDefault="00C806C3" w:rsidP="00C806C3">
      <w:pPr>
        <w:pStyle w:val="p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174B">
        <w:rPr>
          <w:sz w:val="28"/>
          <w:szCs w:val="28"/>
        </w:rPr>
        <w:t>Активное привлечение педагогов, обучающихся и родителей к участию в управлении образовательным учреждением.</w:t>
      </w:r>
    </w:p>
    <w:p w:rsidR="00C806C3" w:rsidRDefault="00C806C3" w:rsidP="00C806C3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Развитая система государственно-общественного управления является необходимым условием повышения доступности и качества образования. </w:t>
      </w:r>
    </w:p>
    <w:p w:rsidR="00C806C3" w:rsidRDefault="00C806C3" w:rsidP="00C806C3">
      <w:pPr>
        <w:pStyle w:val="Default"/>
        <w:spacing w:line="360" w:lineRule="auto"/>
        <w:rPr>
          <w:sz w:val="28"/>
          <w:szCs w:val="28"/>
        </w:rPr>
      </w:pPr>
    </w:p>
    <w:tbl>
      <w:tblPr>
        <w:tblW w:w="9187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94"/>
        <w:gridCol w:w="1984"/>
        <w:gridCol w:w="2269"/>
      </w:tblGrid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Default="00C806C3" w:rsidP="00C806C3">
            <w:pPr>
              <w:pStyle w:val="Default"/>
              <w:spacing w:line="360" w:lineRule="auto"/>
              <w:jc w:val="center"/>
            </w:pPr>
            <w:r w:rsidRPr="00B66864">
              <w:t xml:space="preserve">№ </w:t>
            </w:r>
            <w:proofErr w:type="gramStart"/>
            <w:r w:rsidRPr="00B66864">
              <w:t>п</w:t>
            </w:r>
            <w:proofErr w:type="gramEnd"/>
            <w:r w:rsidRPr="00B66864">
              <w:t>/п</w:t>
            </w:r>
          </w:p>
          <w:p w:rsidR="00C806C3" w:rsidRPr="00B66864" w:rsidRDefault="00C806C3" w:rsidP="00C806C3">
            <w:pPr>
              <w:pStyle w:val="Default"/>
              <w:spacing w:line="360" w:lineRule="auto"/>
              <w:jc w:val="center"/>
            </w:pP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  <w:jc w:val="center"/>
            </w:pPr>
            <w:r w:rsidRPr="00B66864">
              <w:t>Мероприятия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  <w:jc w:val="center"/>
            </w:pPr>
            <w:r w:rsidRPr="00B66864">
              <w:t>Сроки</w:t>
            </w:r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  <w:jc w:val="center"/>
            </w:pPr>
            <w:r w:rsidRPr="00B66864">
              <w:t>Ответственные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1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Директор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2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Внесение корректив в планы работы школы Совета школы, Совета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Администрация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3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Разработка подпрограмм работы согласно Программе развития школы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Администрация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4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Проведение обучающих семинаров с членами Совета школы (по законодательству РФ, региональным и муниципальным нормативно-правовым документам)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Администрация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5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Проведение заседаний Совета школы с приглашением заинтересованных сторон по проблемным вопросам развития образовательного учреждения 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Директор, председатель Совета школы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6</w:t>
            </w:r>
          </w:p>
        </w:tc>
        <w:tc>
          <w:tcPr>
            <w:tcW w:w="439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Привлечение органов государственно-общественного управления к решению вопросов по материально-техническому оснащению образовательного процесса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Директор, председатель Совета школы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9</w:t>
            </w:r>
          </w:p>
        </w:tc>
        <w:tc>
          <w:tcPr>
            <w:tcW w:w="4394" w:type="dxa"/>
          </w:tcPr>
          <w:p w:rsidR="00C806C3" w:rsidRDefault="00C806C3" w:rsidP="00C806C3">
            <w:pPr>
              <w:pStyle w:val="Default"/>
              <w:spacing w:line="360" w:lineRule="auto"/>
            </w:pPr>
            <w:r w:rsidRPr="00BC2138">
              <w:rPr>
                <w:sz w:val="23"/>
                <w:szCs w:val="23"/>
              </w:rPr>
      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учащихся.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2018-2023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Default="00C806C3" w:rsidP="00C806C3">
            <w:pPr>
              <w:pStyle w:val="Default"/>
              <w:spacing w:line="360" w:lineRule="auto"/>
            </w:pPr>
            <w:r>
              <w:t xml:space="preserve">Администрация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10</w:t>
            </w:r>
          </w:p>
        </w:tc>
        <w:tc>
          <w:tcPr>
            <w:tcW w:w="4394" w:type="dxa"/>
          </w:tcPr>
          <w:p w:rsidR="00C806C3" w:rsidRPr="00BC2138" w:rsidRDefault="00C806C3" w:rsidP="00C806C3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C2138">
              <w:rPr>
                <w:sz w:val="23"/>
                <w:szCs w:val="23"/>
              </w:rPr>
              <w:t xml:space="preserve">Совершенствование содержания сайта </w:t>
            </w:r>
            <w:r w:rsidRPr="00BC2138">
              <w:rPr>
                <w:sz w:val="23"/>
                <w:szCs w:val="23"/>
              </w:rPr>
              <w:lastRenderedPageBreak/>
              <w:t xml:space="preserve">школы в сети  </w:t>
            </w:r>
            <w:proofErr w:type="spellStart"/>
            <w:r w:rsidRPr="00BC2138">
              <w:rPr>
                <w:sz w:val="23"/>
                <w:szCs w:val="23"/>
              </w:rPr>
              <w:t>Inter</w:t>
            </w:r>
            <w:proofErr w:type="spellEnd"/>
            <w:r w:rsidRPr="00BC2138">
              <w:rPr>
                <w:sz w:val="23"/>
                <w:szCs w:val="23"/>
                <w:lang w:val="en-US"/>
              </w:rPr>
              <w:t>n</w:t>
            </w:r>
            <w:proofErr w:type="spellStart"/>
            <w:r w:rsidRPr="00BC2138">
              <w:rPr>
                <w:sz w:val="23"/>
                <w:szCs w:val="23"/>
              </w:rPr>
              <w:t>et</w:t>
            </w:r>
            <w:proofErr w:type="spellEnd"/>
            <w:r w:rsidRPr="00BC2138">
              <w:rPr>
                <w:sz w:val="23"/>
                <w:szCs w:val="23"/>
              </w:rPr>
              <w:t xml:space="preserve"> и поддержание его актуальности.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lastRenderedPageBreak/>
              <w:t xml:space="preserve">2018-2023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Default="00C806C3" w:rsidP="00C806C3">
            <w:pPr>
              <w:pStyle w:val="Default"/>
              <w:spacing w:line="360" w:lineRule="auto"/>
            </w:pPr>
            <w:r>
              <w:t xml:space="preserve">Директор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lastRenderedPageBreak/>
              <w:t>11</w:t>
            </w:r>
          </w:p>
        </w:tc>
        <w:tc>
          <w:tcPr>
            <w:tcW w:w="4394" w:type="dxa"/>
          </w:tcPr>
          <w:p w:rsidR="00C806C3" w:rsidRPr="000D6C38" w:rsidRDefault="00C806C3" w:rsidP="00C806C3">
            <w:pPr>
              <w:pStyle w:val="Default"/>
              <w:spacing w:line="360" w:lineRule="auto"/>
            </w:pPr>
            <w:r w:rsidRPr="000D6C38"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Директор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12</w:t>
            </w:r>
          </w:p>
        </w:tc>
        <w:tc>
          <w:tcPr>
            <w:tcW w:w="4394" w:type="dxa"/>
          </w:tcPr>
          <w:p w:rsidR="00C806C3" w:rsidRPr="000D6C38" w:rsidRDefault="00C806C3" w:rsidP="00C806C3">
            <w:pPr>
              <w:pStyle w:val="Default"/>
              <w:spacing w:line="360" w:lineRule="auto"/>
            </w:pPr>
            <w:r w:rsidRPr="000D6C38">
              <w:t xml:space="preserve">Прогнозирование перспективных направлений развития государственно-общественного управления. </w:t>
            </w: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Администрация </w:t>
            </w:r>
          </w:p>
        </w:tc>
      </w:tr>
      <w:tr w:rsidR="00C806C3" w:rsidRPr="00B66864" w:rsidTr="000F5A64">
        <w:trPr>
          <w:jc w:val="center"/>
        </w:trPr>
        <w:tc>
          <w:tcPr>
            <w:tcW w:w="540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>13</w:t>
            </w:r>
          </w:p>
        </w:tc>
        <w:tc>
          <w:tcPr>
            <w:tcW w:w="4394" w:type="dxa"/>
          </w:tcPr>
          <w:p w:rsidR="00C806C3" w:rsidRDefault="00C806C3" w:rsidP="00C806C3">
            <w:pPr>
              <w:pStyle w:val="Default"/>
              <w:spacing w:line="360" w:lineRule="auto"/>
            </w:pPr>
            <w:r>
              <w:t>Обобщение работы органов ГОУ</w:t>
            </w:r>
          </w:p>
          <w:p w:rsidR="00C806C3" w:rsidRPr="00B66864" w:rsidRDefault="00C806C3" w:rsidP="00C806C3">
            <w:pPr>
              <w:pStyle w:val="Default"/>
              <w:spacing w:line="360" w:lineRule="auto"/>
            </w:pPr>
          </w:p>
        </w:tc>
        <w:tc>
          <w:tcPr>
            <w:tcW w:w="1984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2020-2023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269" w:type="dxa"/>
          </w:tcPr>
          <w:p w:rsidR="00C806C3" w:rsidRPr="00B66864" w:rsidRDefault="00C806C3" w:rsidP="00C806C3">
            <w:pPr>
              <w:pStyle w:val="Default"/>
              <w:spacing w:line="360" w:lineRule="auto"/>
            </w:pPr>
            <w:r>
              <w:t xml:space="preserve">Директор </w:t>
            </w:r>
          </w:p>
        </w:tc>
      </w:tr>
    </w:tbl>
    <w:p w:rsidR="00C806C3" w:rsidRDefault="00C806C3" w:rsidP="00C806C3">
      <w:pPr>
        <w:pStyle w:val="Default"/>
        <w:spacing w:line="360" w:lineRule="auto"/>
        <w:rPr>
          <w:sz w:val="28"/>
          <w:szCs w:val="28"/>
        </w:rPr>
      </w:pPr>
    </w:p>
    <w:p w:rsidR="000F5A64" w:rsidRDefault="000F5A64" w:rsidP="00C806C3">
      <w:pPr>
        <w:pStyle w:val="Default"/>
        <w:spacing w:line="360" w:lineRule="auto"/>
        <w:ind w:firstLine="567"/>
        <w:jc w:val="both"/>
        <w:rPr>
          <w:bCs/>
          <w:sz w:val="28"/>
          <w:szCs w:val="28"/>
        </w:rPr>
      </w:pPr>
    </w:p>
    <w:p w:rsidR="000F5A64" w:rsidRDefault="000F5A64" w:rsidP="00C806C3">
      <w:pPr>
        <w:pStyle w:val="Default"/>
        <w:spacing w:line="360" w:lineRule="auto"/>
        <w:ind w:firstLine="567"/>
        <w:jc w:val="both"/>
        <w:rPr>
          <w:bCs/>
          <w:sz w:val="28"/>
          <w:szCs w:val="28"/>
        </w:rPr>
      </w:pPr>
    </w:p>
    <w:p w:rsidR="00C806C3" w:rsidRPr="000D6C38" w:rsidRDefault="00C806C3" w:rsidP="00C806C3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D6C38">
        <w:rPr>
          <w:bCs/>
          <w:sz w:val="28"/>
          <w:szCs w:val="28"/>
        </w:rPr>
        <w:t xml:space="preserve">Критерии оценки работы </w:t>
      </w:r>
      <w:r>
        <w:rPr>
          <w:bCs/>
          <w:sz w:val="28"/>
          <w:szCs w:val="28"/>
        </w:rPr>
        <w:t xml:space="preserve">школы </w:t>
      </w:r>
      <w:r w:rsidRPr="000D6C38">
        <w:rPr>
          <w:bCs/>
          <w:sz w:val="28"/>
          <w:szCs w:val="28"/>
        </w:rPr>
        <w:t xml:space="preserve">по данному направлению: </w:t>
      </w:r>
    </w:p>
    <w:p w:rsidR="00C806C3" w:rsidRDefault="00C806C3" w:rsidP="00C806C3">
      <w:pPr>
        <w:pStyle w:val="Default"/>
        <w:numPr>
          <w:ilvl w:val="0"/>
          <w:numId w:val="27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общественного наблюдения (контроля) </w:t>
      </w:r>
      <w:r w:rsidRPr="000D6C38">
        <w:rPr>
          <w:bCs/>
          <w:sz w:val="28"/>
          <w:szCs w:val="28"/>
        </w:rPr>
        <w:t>за проведением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лицензирования и аттестации учебного заведения, процедуры итоговой 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</w:t>
      </w:r>
      <w:proofErr w:type="spellStart"/>
      <w:r>
        <w:rPr>
          <w:sz w:val="28"/>
          <w:szCs w:val="28"/>
        </w:rPr>
        <w:t>аккредитационных</w:t>
      </w:r>
      <w:proofErr w:type="spellEnd"/>
      <w:r>
        <w:rPr>
          <w:sz w:val="28"/>
          <w:szCs w:val="28"/>
        </w:rPr>
        <w:t xml:space="preserve">, конфликтных и иных комиссий. </w:t>
      </w:r>
    </w:p>
    <w:p w:rsidR="00C806C3" w:rsidRDefault="00C806C3" w:rsidP="00C806C3">
      <w:pPr>
        <w:pStyle w:val="Default"/>
        <w:numPr>
          <w:ilvl w:val="0"/>
          <w:numId w:val="27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 Совета школы в оценке качества образования. </w:t>
      </w:r>
    </w:p>
    <w:p w:rsidR="00C806C3" w:rsidRDefault="00C806C3" w:rsidP="00C806C3">
      <w:pPr>
        <w:pStyle w:val="Default"/>
        <w:numPr>
          <w:ilvl w:val="0"/>
          <w:numId w:val="27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системы государственно-общественного управления в части  распределения стимулирующей </w:t>
      </w:r>
      <w:proofErr w:type="gramStart"/>
      <w:r>
        <w:rPr>
          <w:sz w:val="28"/>
          <w:szCs w:val="28"/>
        </w:rPr>
        <w:t>части фонда оплаты труда работников школы</w:t>
      </w:r>
      <w:proofErr w:type="gramEnd"/>
      <w:r>
        <w:rPr>
          <w:sz w:val="28"/>
          <w:szCs w:val="28"/>
        </w:rPr>
        <w:t xml:space="preserve">; </w:t>
      </w:r>
    </w:p>
    <w:p w:rsidR="00C806C3" w:rsidRDefault="00C806C3" w:rsidP="00C806C3">
      <w:pPr>
        <w:pStyle w:val="Default"/>
        <w:numPr>
          <w:ilvl w:val="0"/>
          <w:numId w:val="27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Публичная отчетность школы в форме докладов, процедурах его утверждения, презентации и оценки. </w:t>
      </w:r>
    </w:p>
    <w:p w:rsidR="00C806C3" w:rsidRPr="000D6C38" w:rsidRDefault="00C806C3" w:rsidP="00C806C3">
      <w:pPr>
        <w:pStyle w:val="Default"/>
        <w:spacing w:line="360" w:lineRule="auto"/>
        <w:ind w:firstLine="708"/>
        <w:rPr>
          <w:sz w:val="28"/>
          <w:szCs w:val="28"/>
        </w:rPr>
      </w:pPr>
      <w:r w:rsidRPr="000D6C38">
        <w:rPr>
          <w:bCs/>
          <w:sz w:val="28"/>
          <w:szCs w:val="28"/>
        </w:rPr>
        <w:t>Ожидаемые результаты</w:t>
      </w:r>
      <w:r>
        <w:rPr>
          <w:sz w:val="28"/>
          <w:szCs w:val="28"/>
        </w:rPr>
        <w:t>:</w:t>
      </w:r>
      <w:r w:rsidRPr="000D6C38">
        <w:rPr>
          <w:sz w:val="28"/>
          <w:szCs w:val="28"/>
        </w:rPr>
        <w:t xml:space="preserve"> </w:t>
      </w:r>
    </w:p>
    <w:p w:rsidR="00C806C3" w:rsidRDefault="00C806C3" w:rsidP="00C806C3">
      <w:pPr>
        <w:pStyle w:val="Default"/>
        <w:numPr>
          <w:ilvl w:val="0"/>
          <w:numId w:val="28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оптимальной организационно-управленческой структуры школы; </w:t>
      </w:r>
    </w:p>
    <w:p w:rsidR="00C806C3" w:rsidRDefault="00C806C3" w:rsidP="00C806C3">
      <w:pPr>
        <w:pStyle w:val="Default"/>
        <w:numPr>
          <w:ilvl w:val="0"/>
          <w:numId w:val="28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Включение в единое информационно-образовательное пространство всех участников образовательного процесса: администрации, учителей, обучающихся, родителей, общественности. </w:t>
      </w:r>
    </w:p>
    <w:p w:rsidR="00C806C3" w:rsidRDefault="00C806C3" w:rsidP="00C806C3">
      <w:pPr>
        <w:pStyle w:val="Default"/>
        <w:numPr>
          <w:ilvl w:val="0"/>
          <w:numId w:val="28"/>
        </w:numPr>
        <w:spacing w:line="360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положительного имиджа школы среди общественности. </w:t>
      </w:r>
    </w:p>
    <w:p w:rsidR="00C806C3" w:rsidRPr="00725736" w:rsidRDefault="00C806C3" w:rsidP="00C806C3">
      <w:pPr>
        <w:pStyle w:val="Default"/>
        <w:numPr>
          <w:ilvl w:val="0"/>
          <w:numId w:val="28"/>
        </w:numPr>
        <w:spacing w:line="360" w:lineRule="auto"/>
        <w:ind w:left="0" w:firstLine="927"/>
        <w:jc w:val="both"/>
        <w:rPr>
          <w:sz w:val="23"/>
          <w:szCs w:val="23"/>
        </w:rPr>
      </w:pPr>
      <w:r>
        <w:rPr>
          <w:sz w:val="28"/>
          <w:szCs w:val="28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системе образования на период до 2023 года.</w:t>
      </w:r>
    </w:p>
    <w:p w:rsidR="00C806C3" w:rsidRDefault="00C806C3" w:rsidP="00C806C3">
      <w:pPr>
        <w:pStyle w:val="Default"/>
        <w:rPr>
          <w:sz w:val="23"/>
          <w:szCs w:val="23"/>
        </w:rPr>
      </w:pPr>
    </w:p>
    <w:p w:rsidR="00C806C3" w:rsidRPr="00C806C3" w:rsidRDefault="00C806C3" w:rsidP="00C80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="001466C9">
        <w:rPr>
          <w:rFonts w:ascii="Times New Roman" w:hAnsi="Times New Roman" w:cs="Times New Roman"/>
          <w:b/>
          <w:bCs/>
          <w:sz w:val="28"/>
          <w:szCs w:val="28"/>
        </w:rPr>
        <w:t>Система мер по минимизации рисков реализации программы</w:t>
      </w:r>
    </w:p>
    <w:p w:rsidR="00C806C3" w:rsidRDefault="00C806C3" w:rsidP="00C806C3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06C3">
        <w:rPr>
          <w:rFonts w:ascii="Times New Roman" w:hAnsi="Times New Roman" w:cs="Times New Roman"/>
          <w:sz w:val="28"/>
          <w:szCs w:val="28"/>
        </w:rPr>
        <w:t>В ходе деятельности по реализации Программы развития допустимы риски и неопределенности.</w:t>
      </w:r>
    </w:p>
    <w:p w:rsidR="00C74FA1" w:rsidRPr="00C806C3" w:rsidRDefault="00C74FA1" w:rsidP="00C806C3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806C3" w:rsidRPr="00C806C3" w:rsidTr="000F5A64">
        <w:trPr>
          <w:jc w:val="center"/>
        </w:trPr>
        <w:tc>
          <w:tcPr>
            <w:tcW w:w="4785" w:type="dxa"/>
          </w:tcPr>
          <w:p w:rsidR="00C806C3" w:rsidRPr="001466C9" w:rsidRDefault="00C806C3" w:rsidP="001466C9">
            <w:pPr>
              <w:pStyle w:val="Default"/>
              <w:spacing w:line="360" w:lineRule="auto"/>
              <w:jc w:val="both"/>
            </w:pPr>
            <w:r w:rsidRPr="001466C9">
              <w:t xml:space="preserve">Виды рисков </w:t>
            </w:r>
          </w:p>
        </w:tc>
        <w:tc>
          <w:tcPr>
            <w:tcW w:w="4785" w:type="dxa"/>
          </w:tcPr>
          <w:p w:rsidR="00C806C3" w:rsidRPr="001466C9" w:rsidRDefault="00C806C3" w:rsidP="001466C9">
            <w:pPr>
              <w:pStyle w:val="Default"/>
              <w:spacing w:line="360" w:lineRule="auto"/>
              <w:jc w:val="both"/>
            </w:pPr>
            <w:r w:rsidRPr="001466C9">
              <w:t xml:space="preserve">Пути минимизации рисков </w:t>
            </w:r>
          </w:p>
        </w:tc>
      </w:tr>
      <w:tr w:rsidR="00C806C3" w:rsidRPr="00C806C3" w:rsidTr="000F5A64">
        <w:trPr>
          <w:jc w:val="center"/>
        </w:trPr>
        <w:tc>
          <w:tcPr>
            <w:tcW w:w="9570" w:type="dxa"/>
            <w:gridSpan w:val="2"/>
          </w:tcPr>
          <w:p w:rsidR="00C806C3" w:rsidRPr="001466C9" w:rsidRDefault="00C806C3" w:rsidP="00C806C3">
            <w:pPr>
              <w:pStyle w:val="Default"/>
              <w:spacing w:line="360" w:lineRule="auto"/>
              <w:jc w:val="center"/>
            </w:pPr>
            <w:r w:rsidRPr="001466C9">
              <w:rPr>
                <w:b/>
                <w:bCs/>
                <w:i/>
                <w:iCs/>
              </w:rPr>
              <w:t>Нормативно-правовые риски</w:t>
            </w:r>
          </w:p>
        </w:tc>
      </w:tr>
      <w:tr w:rsidR="00C806C3" w:rsidRPr="00C806C3" w:rsidTr="000F5A64">
        <w:trPr>
          <w:jc w:val="center"/>
        </w:trPr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Неполнота </w:t>
            </w:r>
            <w:proofErr w:type="gramStart"/>
            <w:r w:rsidRPr="001466C9">
              <w:t>отдельных</w:t>
            </w:r>
            <w:proofErr w:type="gramEnd"/>
            <w:r w:rsidRPr="001466C9">
              <w:t xml:space="preserve"> нормативно—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правовых документов, предусмотренных на момент разработки и начало внедрения Программы.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Неоднозначность толкования отдельных  нормативно-правовых документов, регламентирующих деятельность и ответственность субъектов образовательного процесса  школе в целом </w:t>
            </w:r>
          </w:p>
        </w:tc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Регулярный анализ нормативно-правовой документации на предмет ее актуальности, полноты, соответствия решаемым задачам.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>- Систематическая работа руководства с педагогическим коллективом, родительской общественностью по разъяснению конкретных нормативн</w:t>
            </w:r>
            <w:proofErr w:type="gramStart"/>
            <w:r w:rsidRPr="001466C9">
              <w:t>о-</w:t>
            </w:r>
            <w:proofErr w:type="gramEnd"/>
            <w:r w:rsidRPr="001466C9">
              <w:t xml:space="preserve"> правовых актов, регламентирующих деятельность в школе и содержание образовательного процесса в целом </w:t>
            </w:r>
          </w:p>
        </w:tc>
      </w:tr>
      <w:tr w:rsidR="00C806C3" w:rsidRPr="00C806C3" w:rsidTr="000F5A64">
        <w:trPr>
          <w:jc w:val="center"/>
        </w:trPr>
        <w:tc>
          <w:tcPr>
            <w:tcW w:w="9570" w:type="dxa"/>
            <w:gridSpan w:val="2"/>
          </w:tcPr>
          <w:p w:rsidR="00C806C3" w:rsidRPr="001466C9" w:rsidRDefault="00C806C3" w:rsidP="00C806C3">
            <w:pPr>
              <w:pStyle w:val="Default"/>
              <w:spacing w:line="360" w:lineRule="auto"/>
              <w:jc w:val="center"/>
            </w:pPr>
            <w:r w:rsidRPr="001466C9">
              <w:rPr>
                <w:b/>
                <w:bCs/>
                <w:i/>
                <w:iCs/>
              </w:rPr>
              <w:t>Финансово-экономические риски</w:t>
            </w:r>
          </w:p>
        </w:tc>
      </w:tr>
      <w:tr w:rsidR="00C806C3" w:rsidRPr="00C806C3" w:rsidTr="000F5A64">
        <w:trPr>
          <w:jc w:val="center"/>
        </w:trPr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>- Нестабильность и недостаточность бюджетного и внебюджетного финансирования</w:t>
            </w:r>
          </w:p>
        </w:tc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lastRenderedPageBreak/>
              <w:t>Участие в проектах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proofErr w:type="gramStart"/>
            <w:r w:rsidRPr="001466C9">
              <w:t xml:space="preserve">- Систематическая по работа по расширению партнерства, по выявлению дополнительных финансовых влияний </w:t>
            </w:r>
            <w:proofErr w:type="gramEnd"/>
          </w:p>
        </w:tc>
      </w:tr>
      <w:tr w:rsidR="00C806C3" w:rsidRPr="00C806C3" w:rsidTr="000F5A64">
        <w:trPr>
          <w:jc w:val="center"/>
        </w:trPr>
        <w:tc>
          <w:tcPr>
            <w:tcW w:w="9570" w:type="dxa"/>
            <w:gridSpan w:val="2"/>
          </w:tcPr>
          <w:p w:rsidR="00C806C3" w:rsidRPr="001466C9" w:rsidRDefault="00C806C3" w:rsidP="00C806C3">
            <w:pPr>
              <w:pStyle w:val="Default"/>
              <w:spacing w:line="360" w:lineRule="auto"/>
              <w:jc w:val="center"/>
            </w:pPr>
            <w:r w:rsidRPr="001466C9">
              <w:rPr>
                <w:b/>
                <w:bCs/>
                <w:i/>
                <w:iCs/>
              </w:rPr>
              <w:lastRenderedPageBreak/>
              <w:t xml:space="preserve">Социально-психологические риски (или риски человеческого фактора) </w:t>
            </w:r>
          </w:p>
        </w:tc>
      </w:tr>
      <w:tr w:rsidR="00C806C3" w:rsidRPr="00C806C3" w:rsidTr="000F5A64">
        <w:trPr>
          <w:jc w:val="center"/>
        </w:trPr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Недостаточность </w:t>
            </w:r>
            <w:proofErr w:type="gramStart"/>
            <w:r w:rsidRPr="001466C9">
              <w:t>профессиональной</w:t>
            </w:r>
            <w:proofErr w:type="gramEnd"/>
            <w:r w:rsidRPr="001466C9">
              <w:t xml:space="preserve"> 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инициативы и компетентности у отдельных педагогов по внедрению инновационных образовательных технологий. 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>- неготовность молодых специалистов работать в селе.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>- недостаточная инициатива участия в различных конкурсных мероприятиях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- непонимание отдельными педагогами </w:t>
            </w:r>
          </w:p>
        </w:tc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Систематическая работа по обновлению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внутриучрежденческой системы повышения квалификации.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-Разработка и использование эффективной системы мотивации включения педагогов в инновационные процессы.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Психолого-педагогическое и 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педагогов с недостаточной коммуникативной компетентностью </w:t>
            </w:r>
          </w:p>
        </w:tc>
      </w:tr>
      <w:tr w:rsidR="00C806C3" w:rsidRPr="00C806C3" w:rsidTr="000F5A64">
        <w:trPr>
          <w:jc w:val="center"/>
        </w:trPr>
        <w:tc>
          <w:tcPr>
            <w:tcW w:w="9570" w:type="dxa"/>
            <w:gridSpan w:val="2"/>
          </w:tcPr>
          <w:p w:rsidR="00C806C3" w:rsidRPr="001466C9" w:rsidRDefault="00C806C3" w:rsidP="00C806C3">
            <w:pPr>
              <w:pStyle w:val="Default"/>
              <w:spacing w:line="360" w:lineRule="auto"/>
              <w:jc w:val="center"/>
            </w:pPr>
            <w:r w:rsidRPr="001466C9">
              <w:rPr>
                <w:b/>
                <w:bCs/>
                <w:i/>
                <w:iCs/>
              </w:rPr>
              <w:t>Ресурсно-технологические риски</w:t>
            </w:r>
          </w:p>
        </w:tc>
      </w:tr>
      <w:tr w:rsidR="00C806C3" w:rsidRPr="00C806C3" w:rsidTr="000F5A64">
        <w:trPr>
          <w:jc w:val="center"/>
        </w:trPr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Неполнота ресурсной базы для реализации  направлений, подпрограмм и мероприятий Программы;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</w:p>
        </w:tc>
        <w:tc>
          <w:tcPr>
            <w:tcW w:w="4785" w:type="dxa"/>
          </w:tcPr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C806C3" w:rsidRPr="001466C9" w:rsidRDefault="00C806C3" w:rsidP="00C806C3">
            <w:pPr>
              <w:pStyle w:val="Default"/>
              <w:spacing w:line="360" w:lineRule="auto"/>
              <w:jc w:val="both"/>
            </w:pPr>
            <w:r w:rsidRPr="001466C9">
              <w:t xml:space="preserve">- Участие педагогов и всего образовательного учреждения в международных, федеральных, региональных проектах и в </w:t>
            </w:r>
            <w:proofErr w:type="spellStart"/>
            <w:r w:rsidRPr="001466C9">
              <w:t>грантовой</w:t>
            </w:r>
            <w:proofErr w:type="spellEnd"/>
            <w:r w:rsidRPr="001466C9">
              <w:t xml:space="preserve"> деятельности для расширения возможностей развития ресурсной базы. </w:t>
            </w:r>
          </w:p>
          <w:p w:rsidR="00C806C3" w:rsidRPr="001466C9" w:rsidRDefault="00C806C3" w:rsidP="00C806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6C3" w:rsidRPr="00C806C3" w:rsidRDefault="00C806C3" w:rsidP="00C806C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C3" w:rsidRPr="000F5A64" w:rsidRDefault="001466C9" w:rsidP="000F5A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6. Ожидаемые результаты реализации Программы развития школы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1. Инфраструктура и организация образовательного процесса школы соответствует требованиям ФЗ-273, СанПиНов и другим нормативно-</w:t>
      </w:r>
      <w:r w:rsidRPr="00C806C3">
        <w:rPr>
          <w:sz w:val="28"/>
          <w:szCs w:val="28"/>
        </w:rPr>
        <w:lastRenderedPageBreak/>
        <w:t>правовым актам, регламентирующим организацию образовательного процесса.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 xml:space="preserve"> 2. Оснащение 100% кабинетов в соответствии с требованиями ФГОС</w:t>
      </w:r>
      <w:r w:rsidR="001466C9">
        <w:rPr>
          <w:sz w:val="28"/>
          <w:szCs w:val="28"/>
        </w:rPr>
        <w:t xml:space="preserve"> НОО, ООО, СОО</w:t>
      </w:r>
      <w:r w:rsidRPr="00C806C3">
        <w:rPr>
          <w:sz w:val="28"/>
          <w:szCs w:val="28"/>
        </w:rPr>
        <w:t xml:space="preserve">. 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 xml:space="preserve">3. Доступность не менее 50 % учебных кабинетов к локальной сети школы и к Интернет-ресурсам. 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 xml:space="preserve">4.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технологиям. 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5. Не менее 25 % педагогов работают по инновационным образовательным технологиям.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6.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7. 100% обеспеченность специалистами и педагогами для организации службы сопровождения детей с ОВЗ.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8. Реализация федерального государственного образовательного стандарта  второго поколения на всех ступенях обучения, реализация ФГОС с ОВЗ.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 xml:space="preserve">9. 100% выпускников успешно осваивают общеобразовательные программы и сдают ГИА - 9, 11. </w:t>
      </w:r>
    </w:p>
    <w:p w:rsidR="00C806C3" w:rsidRPr="00C806C3" w:rsidRDefault="00C806C3" w:rsidP="00C806C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10. 100% учащихся </w:t>
      </w:r>
      <w:proofErr w:type="gramStart"/>
      <w:r w:rsidRPr="00C806C3">
        <w:rPr>
          <w:rFonts w:ascii="Times New Roman" w:hAnsi="Times New Roman" w:cs="Times New Roman"/>
          <w:color w:val="000000"/>
          <w:sz w:val="28"/>
          <w:szCs w:val="28"/>
        </w:rPr>
        <w:t>охвачены</w:t>
      </w:r>
      <w:proofErr w:type="gramEnd"/>
      <w:r w:rsidRPr="00C806C3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доступной удовлетворяющей потребностям внеурочной деятельностью.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 xml:space="preserve">11. 100% учащихся </w:t>
      </w:r>
      <w:proofErr w:type="gramStart"/>
      <w:r w:rsidRPr="00C806C3">
        <w:rPr>
          <w:sz w:val="28"/>
          <w:szCs w:val="28"/>
        </w:rPr>
        <w:t>обеспечены</w:t>
      </w:r>
      <w:proofErr w:type="gramEnd"/>
      <w:r w:rsidRPr="00C806C3">
        <w:rPr>
          <w:sz w:val="28"/>
          <w:szCs w:val="28"/>
        </w:rPr>
        <w:t xml:space="preserve"> необходимыми условиями для занятий физкультурой и спортом.</w:t>
      </w:r>
    </w:p>
    <w:p w:rsidR="00C806C3" w:rsidRPr="00C806C3" w:rsidRDefault="00C806C3" w:rsidP="00C806C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6C3">
        <w:rPr>
          <w:rFonts w:ascii="Times New Roman" w:hAnsi="Times New Roman" w:cs="Times New Roman"/>
          <w:color w:val="000000"/>
          <w:sz w:val="28"/>
          <w:szCs w:val="28"/>
        </w:rPr>
        <w:t>12. Успешная реализация инклюзивного образования в школе.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13. 80 % учащихся школы включены в исследовательскую и проектную деятельность.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lastRenderedPageBreak/>
        <w:t>14. В школе реализуется подпрограмма поддержки талантливых детей (по различным направлениям интеллектуального, творческого, физического развития).</w:t>
      </w:r>
    </w:p>
    <w:p w:rsidR="00C806C3" w:rsidRPr="00C806C3" w:rsidRDefault="00C806C3" w:rsidP="00C806C3">
      <w:pPr>
        <w:pStyle w:val="Default"/>
        <w:spacing w:line="360" w:lineRule="auto"/>
        <w:jc w:val="both"/>
        <w:rPr>
          <w:sz w:val="28"/>
          <w:szCs w:val="28"/>
        </w:rPr>
      </w:pPr>
      <w:r w:rsidRPr="00C806C3">
        <w:rPr>
          <w:sz w:val="28"/>
          <w:szCs w:val="28"/>
        </w:rPr>
        <w:t>15. не менее 50 %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C806C3" w:rsidRDefault="00C806C3" w:rsidP="00C806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06C3" w:rsidRPr="00D17261" w:rsidRDefault="001E30F1" w:rsidP="00D1726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F1">
        <w:rPr>
          <w:rFonts w:ascii="Times New Roman" w:hAnsi="Times New Roman" w:cs="Times New Roman"/>
          <w:b/>
          <w:sz w:val="28"/>
          <w:szCs w:val="28"/>
        </w:rPr>
        <w:t>Раздел 7. Механизм управления реализацией Программы развития школы</w:t>
      </w:r>
      <w:r w:rsidR="00C806C3" w:rsidRPr="001E3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6C3" w:rsidRPr="001E30F1" w:rsidRDefault="00C806C3" w:rsidP="001E30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F1">
        <w:rPr>
          <w:rFonts w:ascii="Times New Roman" w:hAnsi="Times New Roman" w:cs="Times New Roman"/>
          <w:sz w:val="28"/>
          <w:szCs w:val="28"/>
        </w:rPr>
        <w:t>1. По каждому из направлений будут созданы проблемные творческие группы, ответственные за его реализацию.</w:t>
      </w:r>
    </w:p>
    <w:p w:rsidR="00C806C3" w:rsidRPr="001E30F1" w:rsidRDefault="00C806C3" w:rsidP="001E30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F1">
        <w:rPr>
          <w:rFonts w:ascii="Times New Roman" w:hAnsi="Times New Roman" w:cs="Times New Roman"/>
          <w:sz w:val="28"/>
          <w:szCs w:val="28"/>
        </w:rPr>
        <w:t>2. Функция общей координации реализации программы выполняет – Педагогический совет школы.</w:t>
      </w:r>
    </w:p>
    <w:p w:rsidR="00C806C3" w:rsidRPr="001E30F1" w:rsidRDefault="00C806C3" w:rsidP="001E30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F1">
        <w:rPr>
          <w:rFonts w:ascii="Times New Roman" w:hAnsi="Times New Roman" w:cs="Times New Roman"/>
          <w:sz w:val="28"/>
          <w:szCs w:val="28"/>
        </w:rPr>
        <w:t>3. Мероприятия по реализации целевых программ являются основой годового плана работы школы.</w:t>
      </w:r>
    </w:p>
    <w:p w:rsidR="00C806C3" w:rsidRPr="001E30F1" w:rsidRDefault="00C806C3" w:rsidP="001E30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F1">
        <w:rPr>
          <w:rFonts w:ascii="Times New Roman" w:hAnsi="Times New Roman" w:cs="Times New Roman"/>
          <w:sz w:val="28"/>
          <w:szCs w:val="28"/>
        </w:rPr>
        <w:t>4. 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C806C3" w:rsidRPr="00D17261" w:rsidRDefault="001E30F1" w:rsidP="00C80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61">
        <w:rPr>
          <w:rFonts w:ascii="Times New Roman" w:hAnsi="Times New Roman" w:cs="Times New Roman"/>
          <w:b/>
          <w:sz w:val="28"/>
          <w:szCs w:val="28"/>
        </w:rPr>
        <w:t>Раздел 8</w:t>
      </w:r>
      <w:r w:rsidR="00C806C3" w:rsidRPr="00D172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7261">
        <w:rPr>
          <w:rFonts w:ascii="Times New Roman" w:hAnsi="Times New Roman" w:cs="Times New Roman"/>
          <w:b/>
          <w:sz w:val="28"/>
          <w:szCs w:val="28"/>
        </w:rPr>
        <w:t xml:space="preserve"> Оценка </w:t>
      </w:r>
      <w:proofErr w:type="gramStart"/>
      <w:r w:rsidRPr="00D17261"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 развития школы</w:t>
      </w:r>
      <w:proofErr w:type="gramEnd"/>
    </w:p>
    <w:p w:rsidR="00C806C3" w:rsidRPr="001E30F1" w:rsidRDefault="00C806C3" w:rsidP="001E30F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E30F1">
        <w:rPr>
          <w:sz w:val="28"/>
          <w:szCs w:val="28"/>
        </w:rPr>
        <w:t>Все годы</w:t>
      </w:r>
      <w:r w:rsidR="001E30F1">
        <w:rPr>
          <w:sz w:val="28"/>
          <w:szCs w:val="28"/>
        </w:rPr>
        <w:t xml:space="preserve"> МБОУ Усть-Элегестинская СОШ МР «КК» РТ</w:t>
      </w:r>
      <w:r w:rsidRPr="001E30F1">
        <w:rPr>
          <w:sz w:val="28"/>
          <w:szCs w:val="28"/>
        </w:rPr>
        <w:t xml:space="preserve"> динамично развивается, внедряя в образовательный процесс современные образовательные технологии и вариативность учебных программ. Для полноценного и всестороннего развития школы необходим качественный анализ сильных и слабых сторон потенциала школы. </w:t>
      </w:r>
    </w:p>
    <w:p w:rsidR="00F664E0" w:rsidRDefault="00C806C3" w:rsidP="00D172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F1">
        <w:rPr>
          <w:rFonts w:ascii="Times New Roman" w:hAnsi="Times New Roman" w:cs="Times New Roman"/>
          <w:sz w:val="28"/>
          <w:szCs w:val="28"/>
        </w:rPr>
        <w:lastRenderedPageBreak/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</w:p>
    <w:p w:rsidR="001E30F1" w:rsidRP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Новообразования в развитии детей:</w:t>
      </w:r>
    </w:p>
    <w:p w:rsid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Положительная динамика личностного роста школьников; </w:t>
      </w:r>
    </w:p>
    <w:p w:rsid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школьниками способов ненасильственного действия и </w:t>
      </w:r>
      <w:proofErr w:type="gram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демократического поведения</w:t>
      </w:r>
      <w:proofErr w:type="gram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, инновационного, критического мышления и рефлексии, навыков самоорганизации, самоуправления, проектной деятельности;</w:t>
      </w:r>
    </w:p>
    <w:p w:rsid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ценности патриотизма, толерантного сознания, здоровья; </w:t>
      </w:r>
    </w:p>
    <w:p w:rsid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субъектности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учебно-познавательной деятельности; </w:t>
      </w:r>
    </w:p>
    <w:p w:rsid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личностных мотивационных механизмов учения; формирование опыта самопознания, самоопределения, самореализации, саморазвития в учебно-познавательной деятельности; формирование умений вести учебный диалог,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проблематизировать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собственную деятельность; </w:t>
      </w:r>
    </w:p>
    <w:p w:rsidR="001E30F1" w:rsidRPr="001E30F1" w:rsidRDefault="001E30F1" w:rsidP="00D172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навыков учебного самоконтроля и самооценки; опыт партнерских, сотруднических отношений детей друг с другом, </w:t>
      </w:r>
      <w:proofErr w:type="gram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в совместной деятельности, умение работать в команде, навыки групповой кооперации.</w:t>
      </w:r>
    </w:p>
    <w:p w:rsidR="001E30F1" w:rsidRPr="001E30F1" w:rsidRDefault="001E30F1" w:rsidP="00D1726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в содержании, формах и методах педагогической деятельности:</w:t>
      </w:r>
    </w:p>
    <w:p w:rsid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овершенствование профессионального мастерства педагогов школы, развитие их профессионального сознания, позиции воспитателя;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метапредметная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заданий, направленных на обеспечение в пространстве урока процессов самопознания, самоопределения, самореализации, саморазвития личности школьника; </w:t>
      </w:r>
    </w:p>
    <w:p w:rsid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описание коммуникативной картины уроков по различным учебным предметам; формы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и оценки учебной деятельности школьников на различных возрастных ступенях образования; </w:t>
      </w:r>
    </w:p>
    <w:p w:rsid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проектирования и реализации педагогических событий как альтернатива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мероприятийному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подходу к воспитанию;</w:t>
      </w:r>
    </w:p>
    <w:p w:rsid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инновационных форм развития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субъектности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в образовательном процессе;</w:t>
      </w:r>
    </w:p>
    <w:p w:rsidR="001E30F1" w:rsidRPr="001E30F1" w:rsidRDefault="001E30F1" w:rsidP="00D172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форм развивающей совместности учащихся друг с другом, учащихся и педагогов в различных видах деятельности.</w:t>
      </w:r>
    </w:p>
    <w:p w:rsidR="001E30F1" w:rsidRPr="001E30F1" w:rsidRDefault="001E30F1" w:rsidP="001E30F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 Критерии</w:t>
      </w:r>
    </w:p>
    <w:p w:rsidR="001E30F1" w:rsidRPr="001E30F1" w:rsidRDefault="001E30F1" w:rsidP="001E30F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 1.     Критерии эффективности:</w:t>
      </w:r>
    </w:p>
    <w:p w:rsidR="001E30F1" w:rsidRPr="001E30F1" w:rsidRDefault="001E30F1" w:rsidP="001E30F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– готовность и способность обучающихся к развитию,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к учению и познанию, ценностно-смысловые установки учащихся, отражающие их индивидуально-личностные позиции, социальные компетентности, личностные качества; </w:t>
      </w: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российской, гражданской идентичности;</w:t>
      </w:r>
    </w:p>
    <w:p w:rsidR="001E30F1" w:rsidRPr="001E30F1" w:rsidRDefault="001E30F1" w:rsidP="001E30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– освоенные </w:t>
      </w:r>
      <w:proofErr w:type="gramStart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E3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1E30F1" w:rsidRPr="001E30F1" w:rsidRDefault="001E30F1" w:rsidP="001E30F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E0" w:rsidRPr="001E30F1" w:rsidRDefault="00F664E0" w:rsidP="001E30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E0" w:rsidRPr="00C956FD" w:rsidRDefault="00F664E0" w:rsidP="00F664E0">
      <w:pPr>
        <w:jc w:val="center"/>
        <w:rPr>
          <w:b/>
          <w:sz w:val="28"/>
          <w:szCs w:val="28"/>
        </w:rPr>
      </w:pPr>
    </w:p>
    <w:p w:rsidR="00F664E0" w:rsidRPr="00C956FD" w:rsidRDefault="00F664E0" w:rsidP="00F664E0">
      <w:pPr>
        <w:jc w:val="center"/>
        <w:rPr>
          <w:b/>
          <w:sz w:val="28"/>
          <w:szCs w:val="28"/>
        </w:rPr>
      </w:pPr>
    </w:p>
    <w:p w:rsidR="00D420EC" w:rsidRPr="004E55F8" w:rsidRDefault="00D420EC" w:rsidP="00B96CD3">
      <w:pPr>
        <w:jc w:val="center"/>
        <w:rPr>
          <w:rFonts w:ascii="Times New Roman" w:hAnsi="Times New Roman" w:cs="Times New Roman"/>
        </w:rPr>
      </w:pPr>
    </w:p>
    <w:p w:rsidR="00D420EC" w:rsidRPr="004E55F8" w:rsidRDefault="00D420EC" w:rsidP="00B96CD3">
      <w:pPr>
        <w:jc w:val="center"/>
        <w:rPr>
          <w:rFonts w:ascii="Times New Roman" w:hAnsi="Times New Roman" w:cs="Times New Roman"/>
        </w:rPr>
      </w:pPr>
    </w:p>
    <w:p w:rsidR="00D420EC" w:rsidRPr="004E55F8" w:rsidRDefault="00D420EC" w:rsidP="00B96CD3">
      <w:pPr>
        <w:jc w:val="center"/>
        <w:rPr>
          <w:rFonts w:ascii="Times New Roman" w:hAnsi="Times New Roman" w:cs="Times New Roman"/>
        </w:rPr>
      </w:pPr>
    </w:p>
    <w:p w:rsidR="00D420EC" w:rsidRPr="004E55F8" w:rsidRDefault="00D420EC" w:rsidP="00B96CD3">
      <w:pPr>
        <w:jc w:val="center"/>
        <w:rPr>
          <w:rFonts w:ascii="Times New Roman" w:hAnsi="Times New Roman" w:cs="Times New Roman"/>
        </w:rPr>
      </w:pPr>
    </w:p>
    <w:p w:rsidR="00B96CD3" w:rsidRPr="004E55F8" w:rsidRDefault="00B96CD3">
      <w:pPr>
        <w:rPr>
          <w:rFonts w:ascii="Times New Roman" w:hAnsi="Times New Roman" w:cs="Times New Roman"/>
        </w:rPr>
      </w:pPr>
    </w:p>
    <w:p w:rsidR="00B96CD3" w:rsidRPr="004E55F8" w:rsidRDefault="00B96CD3">
      <w:pPr>
        <w:rPr>
          <w:rFonts w:ascii="Times New Roman" w:hAnsi="Times New Roman" w:cs="Times New Roman"/>
        </w:rPr>
      </w:pPr>
    </w:p>
    <w:p w:rsidR="00B96CD3" w:rsidRPr="004E55F8" w:rsidRDefault="00B96CD3">
      <w:pPr>
        <w:rPr>
          <w:rFonts w:ascii="Times New Roman" w:hAnsi="Times New Roman" w:cs="Times New Roman"/>
        </w:rPr>
      </w:pPr>
    </w:p>
    <w:p w:rsidR="00B96CD3" w:rsidRPr="004E55F8" w:rsidRDefault="00B96CD3">
      <w:pPr>
        <w:rPr>
          <w:rFonts w:ascii="Times New Roman" w:hAnsi="Times New Roman" w:cs="Times New Roman"/>
        </w:rPr>
      </w:pPr>
    </w:p>
    <w:p w:rsidR="00B96CD3" w:rsidRPr="004E55F8" w:rsidRDefault="00B96CD3">
      <w:pPr>
        <w:rPr>
          <w:rFonts w:ascii="Times New Roman" w:hAnsi="Times New Roman" w:cs="Times New Roman"/>
        </w:rPr>
      </w:pPr>
    </w:p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B96CD3" w:rsidRDefault="00B96CD3"/>
    <w:p w:rsidR="00FC67DA" w:rsidRDefault="00B96CD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12305" cy="9987915"/>
                <wp:effectExtent l="8255" t="162560" r="170815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9987915"/>
                          <a:chOff x="316" y="406"/>
                          <a:chExt cx="11608" cy="150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3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pattFill prst="zigZag">
                              <a:fgClr>
                                <a:srgbClr val="8C8C8C"/>
                              </a:fgClr>
                              <a:bgClr>
                                <a:srgbClr val="BFBFBF"/>
                              </a:bgClr>
                            </a:pattFill>
                            <a:ln w="12700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3" dir="b"/>
                            </a:scene3d>
                            <a:sp3d extrusionH="430200" prstMaterial="legacyMatte">
                              <a:bevelT w="13500" h="13500" prst="angle"/>
                              <a:bevelB w="13500" h="13500" prst="angle"/>
                              <a:extrusionClr>
                                <a:srgbClr val="8C8C8C"/>
                              </a:extrusion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38100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3" dir="b"/>
                            </a:scene3d>
                            <a:sp3d extrusionH="430200" prstMaterial="legacyMatte">
                              <a:bevelT w="13500" h="13500" prst="angle"/>
                              <a:bevelB w="13500" h="13500" prst="angle"/>
                              <a:extrusionClr>
                                <a:srgbClr val="92CDDC"/>
                              </a:extrusion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7261" w:rsidRPr="00204BA4" w:rsidRDefault="00D17261" w:rsidP="0096754F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204BA4">
                                  <w:rPr>
                                    <w:b/>
                                    <w:sz w:val="60"/>
                                    <w:szCs w:val="60"/>
                                  </w:rPr>
                                  <w:t>ПРОГРАММА РАЗВИТИЯ</w:t>
                                </w:r>
                              </w:p>
                              <w:p w:rsidR="00D17261" w:rsidRDefault="00D17261" w:rsidP="0096754F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204BA4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на 2019-2023 годы</w:t>
                                </w:r>
                              </w:p>
                              <w:p w:rsidR="00D17261" w:rsidRPr="00204BA4" w:rsidRDefault="00D17261" w:rsidP="0096754F">
                                <w:pPr>
                                  <w:pStyle w:val="a3"/>
                                  <w:jc w:val="center"/>
                                  <w:rPr>
                                    <w:color w:val="FFFFFF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D17261" w:rsidRDefault="00D17261" w:rsidP="0096754F">
                                <w:pPr>
                                  <w:pStyle w:val="a3"/>
                                  <w:jc w:val="center"/>
                                </w:pPr>
                                <w:r w:rsidRPr="00204BA4">
                                  <w:t>муниципально</w:t>
                                </w:r>
                                <w:r>
                                  <w:t>го бюджетного обще</w:t>
                                </w:r>
                                <w:r w:rsidRPr="00204BA4">
                                  <w:t xml:space="preserve">образовательного учреждения </w:t>
                                </w:r>
                              </w:p>
                              <w:p w:rsidR="00D17261" w:rsidRDefault="00D17261" w:rsidP="0096754F">
                                <w:pPr>
                                  <w:pStyle w:val="a3"/>
                                  <w:jc w:val="center"/>
                                </w:pPr>
                                <w:r w:rsidRPr="00675E28">
                                  <w:t>Усть-Элегестинской сред</w:t>
                                </w:r>
                                <w:r>
                                  <w:t>ней общеобразовательной школы</w:t>
                                </w:r>
                              </w:p>
                              <w:p w:rsidR="00D17261" w:rsidRPr="00675E28" w:rsidRDefault="00D17261" w:rsidP="0096754F">
                                <w:pPr>
                                  <w:pStyle w:val="a3"/>
                                  <w:jc w:val="center"/>
                                </w:pPr>
                                <w:r>
                                  <w:t>Муниципального района «Кызылский кожуун» Республики Тыва</w:t>
                                </w:r>
                              </w:p>
                              <w:p w:rsidR="00D17261" w:rsidRPr="0097647C" w:rsidRDefault="00D17261">
                                <w:pPr>
                                  <w:pStyle w:val="a3"/>
                                  <w:rPr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D17261" w:rsidRPr="0097647C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Pr="0097647C" w:rsidRDefault="00D17261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4"/>
                              <a:ext cx="3125" cy="6069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alpha val="50000"/>
                                </a:srgbClr>
                              </a:solidFill>
                              <a:ln w="38100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4BACC6"/>
                                </a:extrusion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alpha val="50000"/>
                                </a:srgbClr>
                              </a:solidFill>
                              <a:ln w="38100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4BACC6"/>
                                </a:extrusion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alpha val="50000"/>
                                </a:srgbClr>
                              </a:solidFill>
                              <a:ln w="38100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4BACC6"/>
                                </a:extrusion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alpha val="50000"/>
                                </a:srgbClr>
                              </a:solidFill>
                              <a:ln w="38100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4BACC6"/>
                                </a:extrusion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ABF8F"/>
                                </a:gs>
                                <a:gs pos="50000">
                                  <a:srgbClr val="F79646"/>
                                </a:gs>
                                <a:gs pos="100000">
                                  <a:srgbClr val="FABF8F"/>
                                </a:gs>
                              </a:gsLst>
                              <a:lin ang="5400000" scaled="1"/>
                            </a:gradFill>
                            <a:ln w="12700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3" dir="b"/>
                            </a:scene3d>
                            <a:sp3d extrusionH="430200" prstMaterial="legacyMatte">
                              <a:bevelT w="13500" h="13500" prst="angle"/>
                              <a:bevelB w="13500" h="13500" prst="angle"/>
                              <a:extrusionClr>
                                <a:srgbClr val="FABF8F"/>
                              </a:extrusion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97470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7261" w:rsidRPr="0097647C" w:rsidRDefault="00D17261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7261" w:rsidRPr="0097647C" w:rsidRDefault="00D17261" w:rsidP="0096754F">
                                <w:pPr>
                                  <w:pStyle w:val="a3"/>
                                  <w:rPr>
                                    <w:color w:val="FFFFFF"/>
                                  </w:rPr>
                                </w:pPr>
                              </w:p>
                              <w:p w:rsidR="00D17261" w:rsidRPr="00675E28" w:rsidRDefault="00D17261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/>
                                    <w:color w:val="FFFFFF"/>
                                    <w:sz w:val="32"/>
                                  </w:rPr>
                                </w:pPr>
                                <w:r w:rsidRPr="00675E28">
                                  <w:rPr>
                                    <w:rFonts w:ascii="Times New Roman" w:hAnsi="Times New Roman"/>
                                    <w:color w:val="FFFFFF"/>
                                    <w:sz w:val="32"/>
                                  </w:rPr>
                                  <w:t>Усть-Элегест  2019 г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1" o:spid="_x0000_s1026" style="position:absolute;margin-left:0;margin-top:0;width:552.15pt;height:786.45pt;z-index:251658240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X2MUA&#10;AADaAAAADwAAAGRycy9kb3ducmV2LnhtbESPT2sCMRTE74LfITyhl6LZtlCWdaOoUGgPtXbrweNz&#10;8/YPbl6WJNX12zdCweMwM79h8uVgOnEm51vLCp5mCQji0uqWawX7n7dpCsIHZI2dZVJwJQ/LxXiU&#10;Y6bthb/pXIRaRAj7DBU0IfSZlL5syKCf2Z44epV1BkOUrpba4SXCTSefk+RVGmw5LjTY06ah8lT8&#10;GgWP2+P662O1OXymVX3c9R1fXcpKPUyG1RxEoCHcw//td63gBW5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RfYxQAAANoAAAAPAAAAAAAAAAAAAAAAAJgCAABkcnMv&#10;ZG93bnJldi54bWxQSwUGAAAAAAQABAD1AAAAigMAAAAA&#10;" fillcolor="#8c8c8c">
                    <v:fill r:id="rId10" o:title="" color2="#bfbfbf" type="pattern"/>
                    <v:shadow color="#d8d8d8" offset="3pt,3pt"/>
                    <o:extrusion v:ext="view" color="#8c8c8c" on="t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vycQA&#10;AADaAAAADwAAAGRycy9kb3ducmV2LnhtbESPQUvDQBSE70L/w/IEb3ZjKVpit8UUFXuSJqLXR/Y1&#10;G8y+TbPbJO2v7wpCj8PMfMMs16NtRE+drx0reJgmIIhLp2uuFHwVb/cLED4ga2wck4ITeVivJjdL&#10;TLUbeEd9HioRIexTVGBCaFMpfWnIop+6ljh6e9dZDFF2ldQdDhFuGzlLkkdpsea4YLCljaHyNz9a&#10;BT8y+zTF8Tz/Hp6y7PX90G/zaq/U3e348gwi0Biu4f/2h1Ywh78r8Qb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6r8nEAAAA2gAAAA8AAAAAAAAAAAAAAAAAmAIAAGRycy9k&#10;b3ducmV2LnhtbFBLBQYAAAAABAAEAPUAAACJAwAAAAA=&#10;" fillcolor="#4bacc6">
                    <v:shadow color="#205867" opacity=".5" offset="1pt"/>
                    <o:extrusion v:ext="view" color="#92cddc" on="t"/>
                    <v:textbox inset="18pt,108pt,36pt">
                      <w:txbxContent>
                        <w:p w:rsidR="00D17261" w:rsidRPr="00204BA4" w:rsidRDefault="00D17261" w:rsidP="0096754F">
                          <w:pPr>
                            <w:pStyle w:val="a3"/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204BA4">
                            <w:rPr>
                              <w:b/>
                              <w:sz w:val="60"/>
                              <w:szCs w:val="60"/>
                            </w:rPr>
                            <w:t>ПРОГРАММА РАЗВИТИЯ</w:t>
                          </w:r>
                        </w:p>
                        <w:p w:rsidR="00D17261" w:rsidRDefault="00D17261" w:rsidP="0096754F">
                          <w:pPr>
                            <w:pStyle w:val="a3"/>
                            <w:jc w:val="center"/>
                            <w:rPr>
                              <w:b/>
                              <w:sz w:val="56"/>
                              <w:szCs w:val="56"/>
                            </w:rPr>
                          </w:pPr>
                          <w:r w:rsidRPr="00204BA4">
                            <w:rPr>
                              <w:b/>
                              <w:sz w:val="56"/>
                              <w:szCs w:val="56"/>
                            </w:rPr>
                            <w:t>на 2019-2023 годы</w:t>
                          </w:r>
                        </w:p>
                        <w:p w:rsidR="00D17261" w:rsidRPr="00204BA4" w:rsidRDefault="00D17261" w:rsidP="0096754F">
                          <w:pPr>
                            <w:pStyle w:val="a3"/>
                            <w:jc w:val="center"/>
                            <w:rPr>
                              <w:color w:val="FFFFFF"/>
                              <w:sz w:val="56"/>
                              <w:szCs w:val="56"/>
                            </w:rPr>
                          </w:pPr>
                        </w:p>
                        <w:p w:rsidR="00D17261" w:rsidRDefault="00D17261" w:rsidP="0096754F">
                          <w:pPr>
                            <w:pStyle w:val="a3"/>
                            <w:jc w:val="center"/>
                          </w:pPr>
                          <w:r w:rsidRPr="00204BA4">
                            <w:t>муниципально</w:t>
                          </w:r>
                          <w:r>
                            <w:t>го бюджетного обще</w:t>
                          </w:r>
                          <w:r w:rsidRPr="00204BA4">
                            <w:t xml:space="preserve">образовательного учреждения </w:t>
                          </w:r>
                        </w:p>
                        <w:p w:rsidR="00D17261" w:rsidRDefault="00D17261" w:rsidP="0096754F">
                          <w:pPr>
                            <w:pStyle w:val="a3"/>
                            <w:jc w:val="center"/>
                          </w:pPr>
                          <w:r w:rsidRPr="00675E28">
                            <w:t>Усть-Элегестинской сред</w:t>
                          </w:r>
                          <w:r>
                            <w:t>ней общеобразовательной школы</w:t>
                          </w:r>
                        </w:p>
                        <w:p w:rsidR="00D17261" w:rsidRPr="00675E28" w:rsidRDefault="00D17261" w:rsidP="0096754F">
                          <w:pPr>
                            <w:pStyle w:val="a3"/>
                            <w:jc w:val="center"/>
                          </w:pPr>
                          <w:r>
                            <w:t>Муниципального района «Кызылский кожуун» Республики Тыва</w:t>
                          </w:r>
                        </w:p>
                        <w:p w:rsidR="00D17261" w:rsidRPr="0097647C" w:rsidRDefault="00D17261">
                          <w:pPr>
                            <w:pStyle w:val="a3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D17261" w:rsidRPr="0097647C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Pr="0097647C" w:rsidRDefault="00D17261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4;width:3125;height:6069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0xtb8A&#10;AADaAAAADwAAAGRycy9kb3ducmV2LnhtbESPzQrCMBCE74LvEFbwpqmCotUoIogeRPAHvK7N2hab&#10;TWlirW9vBMHjMDPfMPNlYwpRU+VyywoG/QgEcWJ1zqmCy3nTm4BwHlljYZkUvMnBctFuzTHW9sVH&#10;qk8+FQHCLkYFmfdlLKVLMjLo+rYkDt7dVgZ9kFUqdYWvADeFHEbRWBrMOSxkWNI6o+RxehoF6Vbv&#10;6/vjcCtXz+vmsJ5GIxxdlOp2mtUMhKfG/8O/9k4rGMP3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TG1vwAAANoAAAAPAAAAAAAAAAAAAAAAAJgCAABkcnMvZG93bnJl&#10;di54bWxQSwUGAAAAAAQABAD1AAAAhAMAAAAA&#10;" fillcolor="#a7bfde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C8MIA&#10;AADaAAAADwAAAGRycy9kb3ducmV2LnhtbESPT4vCMBTE74LfITxhb5rqQZdqFBFE3QVx/XN/Ns+2&#10;2ryUJtvWb2+EhT0OM/MbZrZoTSFqqlxuWcFwEIEgTqzOOVVwPq37nyCcR9ZYWCYFT3KwmHc7M4y1&#10;bfiH6qNPRYCwi1FB5n0ZS+mSjAy6gS2Jg3ezlUEfZJVKXWET4KaQoygaS4M5h4UMS1pllDyOv0bB&#10;3t2/9rtDfjXf7bK2zWGzOl1YqY9eu5yC8NT6//Bfe6sVTOB9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8LwwgAAANoAAAAPAAAAAAAAAAAAAAAAAJgCAABkcnMvZG93&#10;bnJldi54bWxQSwUGAAAAAAQABAD1AAAAhwMAAAAA&#10;" fillcolor="#4bacc6">
                      <v:fill opacity="32896f"/>
                      <v:shadow color="#205867" opacity=".5" offset="1pt"/>
                      <o:extrusion v:ext="view" color="#4bacc6" on="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AXLwA&#10;AADaAAAADwAAAGRycy9kb3ducmV2LnhtbERPvQrCMBDeBd8hnOCmqYKi1SgiiA4iqAXXsznbYnMp&#10;Taz17c0gOH58/8t1a0rRUO0KywpGwwgEcWp1wZmC5LobzEA4j6yxtEwKPuRgvep2lhhr++YzNRef&#10;iRDCLkYFufdVLKVLczLohrYiDtzD1gZ9gHUmdY3vEG5KOY6iqTRYcGjIsaJtTunz8jIKsr0+No/n&#10;6V5tXrfdaTuPJjhJlOr32s0ChKfW/8U/90ErCFvDlX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fgBcvAAAANoAAAAPAAAAAAAAAAAAAAAAAJgCAABkcnMvZG93bnJldi54&#10;bWxQSwUGAAAAAAQABAD1AAAAgQMAAAAA&#10;" fillcolor="#a7bfde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zGcIA&#10;AADaAAAADwAAAGRycy9kb3ducmV2LnhtbESPT4vCMBTE74LfITxhb5rqQdxqFBFE3QVx/XN/Ns+2&#10;2ryUJtvWb2+EhT0OM/MbZrZoTSFqqlxuWcFwEIEgTqzOOVVwPq37ExDOI2ssLJOCJzlYzLudGcba&#10;NvxD9dGnIkDYxagg876MpXRJRgbdwJbEwbvZyqAPskqlrrAJcFPIURSNpcGcw0KGJa0ySh7HX6Ng&#10;7+5f+90hv5rvdlnb5rBZnS6s1EevXU5BeGr9f/ivvdUKPuF9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MZwgAAANoAAAAPAAAAAAAAAAAAAAAAAJgCAABkcnMvZG93&#10;bnJldi54bWxQSwUGAAAAAAQABAD1AAAAhwMAAAAA&#10;" fillcolor="#4bacc6">
                      <v:fill opacity="32896f"/>
                      <v:shadow color="#205867" opacity=".5" offset="1pt"/>
                      <o:extrusion v:ext="view" color="#4bacc6" on="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uIsQA&#10;AADbAAAADwAAAGRycy9kb3ducmV2LnhtbESPT2vCQBDF74V+h2UK3uqmHoqkriJCqVYQ/9T7mB2T&#10;2OxsyK5J/PbOQfA2w3vz3m8ms95VqqUmlJ4NfAwTUMSZtyXnBv4O3+9jUCEiW6w8k4EbBZhNX18m&#10;mFrf8Y7afcyVhHBI0UARY51qHbKCHIahr4lFO/vGYZS1ybVtsJNwV+lRknxqhyVLQ4E1LQrK/vdX&#10;Z2ATLr+b1bY8uXU/b323/VkcjmzM4K2ff4GK1Men+XG9tIIv9PKLDK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LiLEAAAA2wAAAA8AAAAAAAAAAAAAAAAAmAIAAGRycy9k&#10;b3ducmV2LnhtbFBLBQYAAAAABAAEAPUAAACJAwAAAAA=&#10;" fillcolor="#4bacc6">
                      <v:fill opacity="32896f"/>
                      <v:shadow color="#205867" opacity=".5" offset="1pt"/>
                      <o:extrusion v:ext="view" color="#4bacc6" on="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LucAA&#10;AADbAAAADwAAAGRycy9kb3ducmV2LnhtbERPS4vCMBC+L/gfwgje1lQPIl2jiCC+QFyr97EZ22oz&#10;KU1s67/fLCzsbT6+58wWnSlFQ7UrLCsYDSMQxKnVBWcKLsn6cwrCeWSNpWVS8CYHi3nvY4axti1/&#10;U3P2mQgh7GJUkHtfxVK6NCeDbmgr4sDdbW3QB1hnUtfYhnBTynEUTaTBgkNDjhWtckqf55dRcHSP&#10;/XF3Km7m0C0b2542q+TKSg363fILhKfO/4v/3Fsd5o/g95dwg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LucAAAADbAAAADwAAAAAAAAAAAAAAAACYAgAAZHJzL2Rvd25y&#10;ZXYueG1sUEsFBgAAAAAEAAQA9QAAAIUDAAAAAA==&#10;" fillcolor="#4bacc6">
                      <v:fill opacity="32896f"/>
                      <v:shadow color="#205867" opacity=".5" offset="1pt"/>
                      <o:extrusion v:ext="view" color="#4bacc6" on="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aQMIA&#10;AADbAAAADwAAAGRycy9kb3ducmV2LnhtbERPTWsCMRC9F/ofwgi91axStW6NIqWCB0HdevA4JtPd&#10;xc0kbFJd/70RCr3N433ObNHZRlyoDbVjBYN+BoJYO1NzqeDwvXp9BxEissHGMSm4UYDF/Plphrlx&#10;V97TpYilSCEcclRQxehzKYOuyGLoO0+cuB/XWowJtqU0LV5TuG3kMMvG0mLNqaFCT58V6XPxaxX4&#10;pdX6vLNvm2Ox8tvya+Kmo5NSL71u+QEiUhf/xX/utUnzh/D4JR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RpAwgAAANsAAAAPAAAAAAAAAAAAAAAAAJgCAABkcnMvZG93&#10;bnJldi54bWxQSwUGAAAAAAQABAD1AAAAhwMAAAAA&#10;" fillcolor="#fabf8f">
                    <v:fill color2="#f79646" focus="50%" type="gradient"/>
                    <v:shadow color="#974706" offset="1pt"/>
                    <o:extrusion v:ext="view" color="#fabf8f" on="t"/>
                    <v:textbox>
                      <w:txbxContent>
                        <w:p w:rsidR="00D17261" w:rsidRPr="0097647C" w:rsidRDefault="00D17261">
                          <w:pPr>
                            <w:jc w:val="center"/>
                            <w:rPr>
                              <w:color w:val="FFFFFF"/>
                              <w:sz w:val="48"/>
                              <w:szCs w:val="52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cRcAA&#10;AADbAAAADwAAAGRycy9kb3ducmV2LnhtbERPS2sCMRC+F/wPYQq9FE1asOjWKD4o9CRUvXgbNtPN&#10;0s1k2UzX7b9vBMHbfHzPWayG0KieulRHtvAyMaCIy+hqriycjh/jGagkyA6byGThjxKslqOHBRYu&#10;XviL+oNUKodwKtCCF2kLrVPpKWCaxJY4c9+xCygZdpV2HV5yeGj0qzFvOmDNucFjS1tP5c/hN1gw&#10;TtL03G/8WvZa7+pnd2rM3Nqnx2H9DkpokLv45v50ef4Urr/k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WcRcAAAADbAAAADwAAAAAAAAAAAAAAAACYAgAAZHJzL2Rvd25y&#10;ZXYueG1sUEsFBgAAAAAEAAQA9QAAAIUDAAAAAA=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+r4A&#10;AADbAAAADwAAAGRycy9kb3ducmV2LnhtbERP24rCMBB9F/Yfwiz4pqm7WKQaRYRduk/i5QPGZmyK&#10;zaQkUevfbwTBtzmc6yxWvW3FjXxoHCuYjDMQxJXTDdcKjoef0QxEiMgaW8ek4EEBVsuPwQIL7e68&#10;o9s+1iKFcChQgYmxK6QMlSGLYew64sSdnbcYE/S11B7vKdy28ivLcmmx4dRgsKONoeqyv1oFpH/L&#10;9rTlvNmcr1MuvTbff1Gp4We/noOI1Me3+OUudZqfw/OXdI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Qwfq+AAAA2wAAAA8AAAAAAAAAAAAAAAAAmAIAAGRycy9kb3ducmV2&#10;LnhtbFBLBQYAAAAABAAEAPUAAACD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nqcEA&#10;AADbAAAADwAAAGRycy9kb3ducmV2LnhtbERPTUsDMRC9C/0PYQQv0iYV1HbbtLSK4Eno2ktvw2a6&#10;WdxMls10u/57Iwje5vE+Z70dQ6sG6lMT2cJ8ZkARV9E1XFs4fr5NF6CSIDtsI5OFb0qw3Uxu1li4&#10;eOUDDaXUKodwKtCCF+kKrVPlKWCaxY44c+fYB5QM+1q7Hq85PLT6wZgnHbDh3OCxoxdP1Vd5CRaM&#10;k/R4GvZ+Jx9avzb37tiapbV3t+NuBUpolH/xn/vd5fn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p6nBAAAA2w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4VsIA&#10;AADbAAAADwAAAGRycy9kb3ducmV2LnhtbESPQWvDMAyF74X+B6PCbo2THbaR1QmlMCi7rdlhRzVW&#10;k7BYDrbbev9+Ogx2k3hP733atdnN6kYhTp4NVEUJirj3duLBwGf3tn0BFROyxdkzGfihCG2zXu2w&#10;tv7OH3Q7pUFJCMcaDYwpLbXWsR/JYSz8QizaxQeHSdYwaBvwLuFu1o9l+aQdTiwNIy50GKn/Pl2d&#10;gev+fLwcQsV56Z7fY+7nTn9Vxjxs8v4VVKKc/s1/10cr+AIrv8gAu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rhW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:rsidR="00D17261" w:rsidRPr="0097647C" w:rsidRDefault="00D17261" w:rsidP="0096754F">
                          <w:pPr>
                            <w:pStyle w:val="a3"/>
                            <w:rPr>
                              <w:color w:val="FFFFFF"/>
                            </w:rPr>
                          </w:pPr>
                        </w:p>
                        <w:p w:rsidR="00D17261" w:rsidRPr="00675E28" w:rsidRDefault="00D17261">
                          <w:pPr>
                            <w:pStyle w:val="a3"/>
                            <w:jc w:val="right"/>
                            <w:rPr>
                              <w:rFonts w:ascii="Times New Roman" w:hAnsi="Times New Roman"/>
                              <w:color w:val="FFFFFF"/>
                              <w:sz w:val="32"/>
                            </w:rPr>
                          </w:pPr>
                          <w:r w:rsidRPr="00675E28">
                            <w:rPr>
                              <w:rFonts w:ascii="Times New Roman" w:hAnsi="Times New Roman"/>
                              <w:color w:val="FFFFFF"/>
                              <w:sz w:val="32"/>
                            </w:rPr>
                            <w:t>Усть-Элегест  2019 г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FC67DA" w:rsidSect="001466C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8E" w:rsidRDefault="007D7F8E" w:rsidP="00A20448">
      <w:pPr>
        <w:spacing w:after="0" w:line="240" w:lineRule="auto"/>
      </w:pPr>
      <w:r>
        <w:separator/>
      </w:r>
    </w:p>
  </w:endnote>
  <w:endnote w:type="continuationSeparator" w:id="0">
    <w:p w:rsidR="007D7F8E" w:rsidRDefault="007D7F8E" w:rsidP="00A2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132210"/>
      <w:docPartObj>
        <w:docPartGallery w:val="Page Numbers (Bottom of Page)"/>
        <w:docPartUnique/>
      </w:docPartObj>
    </w:sdtPr>
    <w:sdtEndPr/>
    <w:sdtContent>
      <w:p w:rsidR="00D17261" w:rsidRDefault="00D172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7D">
          <w:rPr>
            <w:noProof/>
          </w:rPr>
          <w:t>15</w:t>
        </w:r>
        <w:r>
          <w:fldChar w:fldCharType="end"/>
        </w:r>
      </w:p>
    </w:sdtContent>
  </w:sdt>
  <w:p w:rsidR="00D17261" w:rsidRDefault="00D1726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8E" w:rsidRDefault="007D7F8E" w:rsidP="00A20448">
      <w:pPr>
        <w:spacing w:after="0" w:line="240" w:lineRule="auto"/>
      </w:pPr>
      <w:r>
        <w:separator/>
      </w:r>
    </w:p>
  </w:footnote>
  <w:footnote w:type="continuationSeparator" w:id="0">
    <w:p w:rsidR="007D7F8E" w:rsidRDefault="007D7F8E" w:rsidP="00A2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1FF"/>
    <w:multiLevelType w:val="multilevel"/>
    <w:tmpl w:val="7202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3FC"/>
    <w:multiLevelType w:val="multilevel"/>
    <w:tmpl w:val="CC020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182D4F"/>
    <w:multiLevelType w:val="multilevel"/>
    <w:tmpl w:val="7114A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7D1E99"/>
    <w:multiLevelType w:val="hybridMultilevel"/>
    <w:tmpl w:val="1BC83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E12C5"/>
    <w:multiLevelType w:val="multilevel"/>
    <w:tmpl w:val="8E7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  <w:b w:val="0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767D2"/>
    <w:multiLevelType w:val="hybridMultilevel"/>
    <w:tmpl w:val="72E08C66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64667D"/>
    <w:multiLevelType w:val="hybridMultilevel"/>
    <w:tmpl w:val="332A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970DC"/>
    <w:multiLevelType w:val="hybridMultilevel"/>
    <w:tmpl w:val="D9623ECA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73192"/>
    <w:multiLevelType w:val="hybridMultilevel"/>
    <w:tmpl w:val="F338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0ED8"/>
    <w:multiLevelType w:val="multilevel"/>
    <w:tmpl w:val="66CC0A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C410A"/>
    <w:multiLevelType w:val="hybridMultilevel"/>
    <w:tmpl w:val="F2B0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0182B"/>
    <w:multiLevelType w:val="hybridMultilevel"/>
    <w:tmpl w:val="CCFA2C5E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BB21927"/>
    <w:multiLevelType w:val="multilevel"/>
    <w:tmpl w:val="49500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10FD4"/>
    <w:multiLevelType w:val="hybridMultilevel"/>
    <w:tmpl w:val="FA52A5F2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B002AC"/>
    <w:multiLevelType w:val="hybridMultilevel"/>
    <w:tmpl w:val="AEC6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E72C6"/>
    <w:multiLevelType w:val="hybridMultilevel"/>
    <w:tmpl w:val="DF3EDF9C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C3A73"/>
    <w:multiLevelType w:val="hybridMultilevel"/>
    <w:tmpl w:val="F5E4E768"/>
    <w:lvl w:ilvl="0" w:tplc="D94E3D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816591E"/>
    <w:multiLevelType w:val="hybridMultilevel"/>
    <w:tmpl w:val="18C82B60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692"/>
    <w:multiLevelType w:val="hybridMultilevel"/>
    <w:tmpl w:val="0BE0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F27D3"/>
    <w:multiLevelType w:val="hybridMultilevel"/>
    <w:tmpl w:val="13FE40D8"/>
    <w:lvl w:ilvl="0" w:tplc="510CB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945CA"/>
    <w:multiLevelType w:val="hybridMultilevel"/>
    <w:tmpl w:val="85E05188"/>
    <w:lvl w:ilvl="0" w:tplc="0D5036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541F54"/>
    <w:multiLevelType w:val="hybridMultilevel"/>
    <w:tmpl w:val="326005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3C2038"/>
    <w:multiLevelType w:val="hybridMultilevel"/>
    <w:tmpl w:val="945CF8C8"/>
    <w:lvl w:ilvl="0" w:tplc="094E67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25265"/>
    <w:multiLevelType w:val="hybridMultilevel"/>
    <w:tmpl w:val="801C3D96"/>
    <w:lvl w:ilvl="0" w:tplc="8310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12FE9"/>
    <w:multiLevelType w:val="hybridMultilevel"/>
    <w:tmpl w:val="5F2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D5336"/>
    <w:multiLevelType w:val="multilevel"/>
    <w:tmpl w:val="027490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20426F"/>
    <w:multiLevelType w:val="hybridMultilevel"/>
    <w:tmpl w:val="B262D9A8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433CA"/>
    <w:multiLevelType w:val="hybridMultilevel"/>
    <w:tmpl w:val="0D20E9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F281781"/>
    <w:multiLevelType w:val="hybridMultilevel"/>
    <w:tmpl w:val="AEC6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25152"/>
    <w:multiLevelType w:val="multilevel"/>
    <w:tmpl w:val="F8267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4756E"/>
    <w:multiLevelType w:val="hybridMultilevel"/>
    <w:tmpl w:val="4DE81D4A"/>
    <w:lvl w:ilvl="0" w:tplc="F9144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95D59"/>
    <w:multiLevelType w:val="hybridMultilevel"/>
    <w:tmpl w:val="D84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30"/>
  </w:num>
  <w:num w:numId="5">
    <w:abstractNumId w:val="15"/>
  </w:num>
  <w:num w:numId="6">
    <w:abstractNumId w:val="7"/>
  </w:num>
  <w:num w:numId="7">
    <w:abstractNumId w:val="17"/>
  </w:num>
  <w:num w:numId="8">
    <w:abstractNumId w:val="26"/>
  </w:num>
  <w:num w:numId="9">
    <w:abstractNumId w:val="10"/>
  </w:num>
  <w:num w:numId="10">
    <w:abstractNumId w:val="22"/>
  </w:num>
  <w:num w:numId="11">
    <w:abstractNumId w:val="18"/>
  </w:num>
  <w:num w:numId="12">
    <w:abstractNumId w:val="20"/>
  </w:num>
  <w:num w:numId="13">
    <w:abstractNumId w:val="11"/>
  </w:num>
  <w:num w:numId="14">
    <w:abstractNumId w:val="23"/>
  </w:num>
  <w:num w:numId="15">
    <w:abstractNumId w:val="16"/>
  </w:num>
  <w:num w:numId="16">
    <w:abstractNumId w:val="25"/>
  </w:num>
  <w:num w:numId="17">
    <w:abstractNumId w:val="29"/>
  </w:num>
  <w:num w:numId="18">
    <w:abstractNumId w:val="12"/>
  </w:num>
  <w:num w:numId="19">
    <w:abstractNumId w:val="0"/>
  </w:num>
  <w:num w:numId="20">
    <w:abstractNumId w:val="9"/>
  </w:num>
  <w:num w:numId="21">
    <w:abstractNumId w:val="4"/>
  </w:num>
  <w:num w:numId="22">
    <w:abstractNumId w:val="6"/>
  </w:num>
  <w:num w:numId="23">
    <w:abstractNumId w:val="8"/>
  </w:num>
  <w:num w:numId="24">
    <w:abstractNumId w:val="24"/>
  </w:num>
  <w:num w:numId="25">
    <w:abstractNumId w:val="28"/>
  </w:num>
  <w:num w:numId="26">
    <w:abstractNumId w:val="14"/>
  </w:num>
  <w:num w:numId="27">
    <w:abstractNumId w:val="13"/>
  </w:num>
  <w:num w:numId="28">
    <w:abstractNumId w:val="5"/>
  </w:num>
  <w:num w:numId="29">
    <w:abstractNumId w:val="27"/>
  </w:num>
  <w:num w:numId="30">
    <w:abstractNumId w:val="2"/>
  </w:num>
  <w:num w:numId="31">
    <w:abstractNumId w:val="31"/>
  </w:num>
  <w:num w:numId="32">
    <w:abstractNumId w:val="19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D3"/>
    <w:rsid w:val="000F5A64"/>
    <w:rsid w:val="000F5EEA"/>
    <w:rsid w:val="00132C99"/>
    <w:rsid w:val="0014457D"/>
    <w:rsid w:val="001466C9"/>
    <w:rsid w:val="0016576E"/>
    <w:rsid w:val="00167A66"/>
    <w:rsid w:val="001B27DD"/>
    <w:rsid w:val="001C6738"/>
    <w:rsid w:val="001E30F1"/>
    <w:rsid w:val="002D10F8"/>
    <w:rsid w:val="002E042A"/>
    <w:rsid w:val="003E1A52"/>
    <w:rsid w:val="003F6683"/>
    <w:rsid w:val="004004B9"/>
    <w:rsid w:val="0047229B"/>
    <w:rsid w:val="004E55F8"/>
    <w:rsid w:val="004E7F3A"/>
    <w:rsid w:val="005E03E6"/>
    <w:rsid w:val="00636037"/>
    <w:rsid w:val="00641076"/>
    <w:rsid w:val="0072286D"/>
    <w:rsid w:val="0078474E"/>
    <w:rsid w:val="007A47A1"/>
    <w:rsid w:val="007D7F8E"/>
    <w:rsid w:val="00836CBC"/>
    <w:rsid w:val="00923245"/>
    <w:rsid w:val="0096754F"/>
    <w:rsid w:val="009D3B66"/>
    <w:rsid w:val="00A20448"/>
    <w:rsid w:val="00A225D9"/>
    <w:rsid w:val="00A229C0"/>
    <w:rsid w:val="00A64714"/>
    <w:rsid w:val="00B104A7"/>
    <w:rsid w:val="00B96CD3"/>
    <w:rsid w:val="00BA02EE"/>
    <w:rsid w:val="00C32F2F"/>
    <w:rsid w:val="00C74FA1"/>
    <w:rsid w:val="00C806C3"/>
    <w:rsid w:val="00CF3736"/>
    <w:rsid w:val="00D17261"/>
    <w:rsid w:val="00D420EC"/>
    <w:rsid w:val="00E043C4"/>
    <w:rsid w:val="00E96FDD"/>
    <w:rsid w:val="00EB2783"/>
    <w:rsid w:val="00F664E0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06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806C3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6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96C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20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D4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5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"/>
    <w:uiPriority w:val="99"/>
    <w:unhideWhenUsed/>
    <w:qFormat/>
    <w:rsid w:val="004E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nhideWhenUsed/>
    <w:rsid w:val="004E55F8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paragraph" w:styleId="21">
    <w:name w:val="Body Text Indent 2"/>
    <w:basedOn w:val="a"/>
    <w:link w:val="22"/>
    <w:rsid w:val="00F664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664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806C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C80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C806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C806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C806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8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806C3"/>
  </w:style>
  <w:style w:type="paragraph" w:styleId="23">
    <w:name w:val="toc 2"/>
    <w:basedOn w:val="a"/>
    <w:next w:val="a"/>
    <w:autoRedefine/>
    <w:semiHidden/>
    <w:rsid w:val="00C806C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"/>
    <w:basedOn w:val="a"/>
    <w:next w:val="a"/>
    <w:rsid w:val="00C806C3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header"/>
    <w:basedOn w:val="a"/>
    <w:link w:val="af1"/>
    <w:unhideWhenUsed/>
    <w:rsid w:val="00C8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C806C3"/>
    <w:pPr>
      <w:spacing w:after="288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C806C3"/>
    <w:rPr>
      <w:b/>
      <w:bCs/>
    </w:rPr>
  </w:style>
  <w:style w:type="character" w:customStyle="1" w:styleId="apple-converted-space">
    <w:name w:val="apple-converted-space"/>
    <w:basedOn w:val="a0"/>
    <w:rsid w:val="00C806C3"/>
  </w:style>
  <w:style w:type="paragraph" w:customStyle="1" w:styleId="210">
    <w:name w:val="Основной текст 21"/>
    <w:basedOn w:val="a"/>
    <w:rsid w:val="00C806C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f3">
    <w:name w:val="Знак"/>
    <w:basedOn w:val="a"/>
    <w:rsid w:val="00C806C3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character" w:customStyle="1" w:styleId="s5">
    <w:name w:val="s5"/>
    <w:basedOn w:val="a0"/>
    <w:rsid w:val="00C806C3"/>
  </w:style>
  <w:style w:type="character" w:customStyle="1" w:styleId="s4">
    <w:name w:val="s4"/>
    <w:basedOn w:val="a0"/>
    <w:rsid w:val="00C806C3"/>
  </w:style>
  <w:style w:type="character" w:customStyle="1" w:styleId="s7">
    <w:name w:val="s7"/>
    <w:basedOn w:val="a0"/>
    <w:rsid w:val="00C806C3"/>
  </w:style>
  <w:style w:type="paragraph" w:customStyle="1" w:styleId="p8">
    <w:name w:val="p8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806C3"/>
  </w:style>
  <w:style w:type="paragraph" w:customStyle="1" w:styleId="p68">
    <w:name w:val="p68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C806C3"/>
  </w:style>
  <w:style w:type="paragraph" w:customStyle="1" w:styleId="p19">
    <w:name w:val="p1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806C3"/>
  </w:style>
  <w:style w:type="character" w:customStyle="1" w:styleId="s2">
    <w:name w:val="s2"/>
    <w:basedOn w:val="a0"/>
    <w:rsid w:val="00C806C3"/>
  </w:style>
  <w:style w:type="paragraph" w:customStyle="1" w:styleId="p17">
    <w:name w:val="p17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3">
    <w:name w:val="s33"/>
    <w:basedOn w:val="a0"/>
    <w:rsid w:val="00C806C3"/>
  </w:style>
  <w:style w:type="paragraph" w:customStyle="1" w:styleId="p70">
    <w:name w:val="p70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uiPriority w:val="20"/>
    <w:qFormat/>
    <w:rsid w:val="00C806C3"/>
    <w:rPr>
      <w:i/>
      <w:iCs/>
    </w:rPr>
  </w:style>
  <w:style w:type="paragraph" w:customStyle="1" w:styleId="13">
    <w:name w:val="Абзац списка1"/>
    <w:basedOn w:val="a"/>
    <w:rsid w:val="00C806C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1">
    <w:name w:val="Основной текст 21"/>
    <w:basedOn w:val="a"/>
    <w:rsid w:val="00C806C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f5">
    <w:name w:val="Знак"/>
    <w:basedOn w:val="a"/>
    <w:rsid w:val="00C806C3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6">
    <w:name w:val="Balloon Text"/>
    <w:basedOn w:val="a"/>
    <w:link w:val="af7"/>
    <w:uiPriority w:val="99"/>
    <w:semiHidden/>
    <w:unhideWhenUsed/>
    <w:rsid w:val="0096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75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06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806C3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6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96C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20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D4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5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"/>
    <w:uiPriority w:val="99"/>
    <w:unhideWhenUsed/>
    <w:qFormat/>
    <w:rsid w:val="004E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nhideWhenUsed/>
    <w:rsid w:val="004E55F8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paragraph" w:styleId="21">
    <w:name w:val="Body Text Indent 2"/>
    <w:basedOn w:val="a"/>
    <w:link w:val="22"/>
    <w:rsid w:val="00F664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664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806C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C80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C806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C806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C806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8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806C3"/>
  </w:style>
  <w:style w:type="paragraph" w:styleId="23">
    <w:name w:val="toc 2"/>
    <w:basedOn w:val="a"/>
    <w:next w:val="a"/>
    <w:autoRedefine/>
    <w:semiHidden/>
    <w:rsid w:val="00C806C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"/>
    <w:basedOn w:val="a"/>
    <w:next w:val="a"/>
    <w:rsid w:val="00C806C3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header"/>
    <w:basedOn w:val="a"/>
    <w:link w:val="af1"/>
    <w:unhideWhenUsed/>
    <w:rsid w:val="00C80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8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C806C3"/>
    <w:pPr>
      <w:spacing w:after="288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C806C3"/>
    <w:rPr>
      <w:b/>
      <w:bCs/>
    </w:rPr>
  </w:style>
  <w:style w:type="character" w:customStyle="1" w:styleId="apple-converted-space">
    <w:name w:val="apple-converted-space"/>
    <w:basedOn w:val="a0"/>
    <w:rsid w:val="00C806C3"/>
  </w:style>
  <w:style w:type="paragraph" w:customStyle="1" w:styleId="210">
    <w:name w:val="Основной текст 21"/>
    <w:basedOn w:val="a"/>
    <w:rsid w:val="00C806C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f3">
    <w:name w:val="Знак"/>
    <w:basedOn w:val="a"/>
    <w:rsid w:val="00C806C3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character" w:customStyle="1" w:styleId="s5">
    <w:name w:val="s5"/>
    <w:basedOn w:val="a0"/>
    <w:rsid w:val="00C806C3"/>
  </w:style>
  <w:style w:type="character" w:customStyle="1" w:styleId="s4">
    <w:name w:val="s4"/>
    <w:basedOn w:val="a0"/>
    <w:rsid w:val="00C806C3"/>
  </w:style>
  <w:style w:type="character" w:customStyle="1" w:styleId="s7">
    <w:name w:val="s7"/>
    <w:basedOn w:val="a0"/>
    <w:rsid w:val="00C806C3"/>
  </w:style>
  <w:style w:type="paragraph" w:customStyle="1" w:styleId="p8">
    <w:name w:val="p8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806C3"/>
  </w:style>
  <w:style w:type="paragraph" w:customStyle="1" w:styleId="p68">
    <w:name w:val="p68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C806C3"/>
  </w:style>
  <w:style w:type="paragraph" w:customStyle="1" w:styleId="p19">
    <w:name w:val="p19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806C3"/>
  </w:style>
  <w:style w:type="character" w:customStyle="1" w:styleId="s2">
    <w:name w:val="s2"/>
    <w:basedOn w:val="a0"/>
    <w:rsid w:val="00C806C3"/>
  </w:style>
  <w:style w:type="paragraph" w:customStyle="1" w:styleId="p17">
    <w:name w:val="p17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3">
    <w:name w:val="s33"/>
    <w:basedOn w:val="a0"/>
    <w:rsid w:val="00C806C3"/>
  </w:style>
  <w:style w:type="paragraph" w:customStyle="1" w:styleId="p70">
    <w:name w:val="p70"/>
    <w:basedOn w:val="a"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uiPriority w:val="20"/>
    <w:qFormat/>
    <w:rsid w:val="00C806C3"/>
    <w:rPr>
      <w:i/>
      <w:iCs/>
    </w:rPr>
  </w:style>
  <w:style w:type="paragraph" w:customStyle="1" w:styleId="13">
    <w:name w:val="Абзац списка1"/>
    <w:basedOn w:val="a"/>
    <w:rsid w:val="00C806C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1">
    <w:name w:val="Основной текст 21"/>
    <w:basedOn w:val="a"/>
    <w:rsid w:val="00C806C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f5">
    <w:name w:val="Знак"/>
    <w:basedOn w:val="a"/>
    <w:rsid w:val="00C806C3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6">
    <w:name w:val="Balloon Text"/>
    <w:basedOn w:val="a"/>
    <w:link w:val="af7"/>
    <w:uiPriority w:val="99"/>
    <w:semiHidden/>
    <w:unhideWhenUsed/>
    <w:rsid w:val="0096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75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06EC-A085-40F8-B253-05C02520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54</Pages>
  <Words>11396</Words>
  <Characters>64962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Работа</cp:lastModifiedBy>
  <cp:revision>25</cp:revision>
  <cp:lastPrinted>2019-04-25T03:43:00Z</cp:lastPrinted>
  <dcterms:created xsi:type="dcterms:W3CDTF">2019-02-01T09:15:00Z</dcterms:created>
  <dcterms:modified xsi:type="dcterms:W3CDTF">2020-05-10T00:05:00Z</dcterms:modified>
</cp:coreProperties>
</file>